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9BB3" w14:textId="3240657C" w:rsidR="00C64920" w:rsidRPr="00B113C7" w:rsidRDefault="00E83180" w:rsidP="00C64920">
      <w:pPr>
        <w:rPr>
          <w:b/>
          <w:bCs/>
          <w:color w:val="000000"/>
        </w:rPr>
      </w:pPr>
      <w:r w:rsidRPr="00B113C7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912F9" wp14:editId="59EE9E6B">
                <wp:simplePos x="0" y="0"/>
                <wp:positionH relativeFrom="column">
                  <wp:posOffset>5728970</wp:posOffset>
                </wp:positionH>
                <wp:positionV relativeFrom="paragraph">
                  <wp:posOffset>-309245</wp:posOffset>
                </wp:positionV>
                <wp:extent cx="695325" cy="10499090"/>
                <wp:effectExtent l="0" t="3175" r="0" b="3810"/>
                <wp:wrapNone/>
                <wp:docPr id="663218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04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29E02" w14:textId="77777777" w:rsidR="00C64920" w:rsidRPr="00616752" w:rsidRDefault="00C64920" w:rsidP="00C64920">
                            <w:pPr>
                              <w:jc w:val="center"/>
                              <w:rPr>
                                <w:b/>
                                <w:bCs/>
                                <w:sz w:val="74"/>
                                <w:szCs w:val="74"/>
                                <w:lang w:val="sr-Cyrl-CS"/>
                              </w:rPr>
                            </w:pPr>
                            <w:r w:rsidRPr="00616752">
                              <w:rPr>
                                <w:b/>
                                <w:bCs/>
                                <w:sz w:val="74"/>
                                <w:szCs w:val="74"/>
                                <w:lang w:val="sr-Cyrl-CS"/>
                              </w:rPr>
                              <w:t>УВОД У ФАРМАЦЕУТСКУ ПРАКСУ</w:t>
                            </w:r>
                          </w:p>
                          <w:p w14:paraId="79B48A2B" w14:textId="77777777" w:rsidR="00C64920" w:rsidRPr="005B0283" w:rsidRDefault="00C64920" w:rsidP="00C649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91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1pt;margin-top:-24.35pt;width:54.75pt;height:82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" stroked="f">
                <v:textbox style="layout-flow:vertical;mso-layout-flow-alt:bottom-to-top">
                  <w:txbxContent>
                    <w:p w14:paraId="3F429E02" w14:textId="77777777" w:rsidR="00C64920" w:rsidRPr="00616752" w:rsidRDefault="00C64920" w:rsidP="00C64920">
                      <w:pPr>
                        <w:jc w:val="center"/>
                        <w:rPr>
                          <w:b/>
                          <w:bCs/>
                          <w:sz w:val="74"/>
                          <w:szCs w:val="74"/>
                          <w:lang w:val="sr-Cyrl-CS"/>
                        </w:rPr>
                      </w:pPr>
                      <w:r w:rsidRPr="00616752">
                        <w:rPr>
                          <w:b/>
                          <w:bCs/>
                          <w:sz w:val="74"/>
                          <w:szCs w:val="74"/>
                          <w:lang w:val="sr-Cyrl-CS"/>
                        </w:rPr>
                        <w:t>УВОД У ФАРМАЦЕУТСКУ ПРАКСУ</w:t>
                      </w:r>
                    </w:p>
                    <w:p w14:paraId="79B48A2B" w14:textId="77777777" w:rsidR="00C64920" w:rsidRPr="005B0283" w:rsidRDefault="00C64920" w:rsidP="00C649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80F32D" w14:textId="77777777" w:rsidR="00C64920" w:rsidRPr="00B113C7" w:rsidRDefault="00C64920" w:rsidP="00C64920">
      <w:pPr>
        <w:rPr>
          <w:b/>
          <w:bCs/>
          <w:color w:val="000000"/>
        </w:rPr>
      </w:pPr>
    </w:p>
    <w:p w14:paraId="66FDD452" w14:textId="77777777" w:rsidR="00C64920" w:rsidRPr="00B113C7" w:rsidRDefault="00C64920" w:rsidP="00C64920">
      <w:pPr>
        <w:rPr>
          <w:b/>
          <w:bCs/>
          <w:color w:val="000000"/>
        </w:rPr>
      </w:pPr>
    </w:p>
    <w:p w14:paraId="32C738DD" w14:textId="77777777" w:rsidR="00C64920" w:rsidRPr="00B113C7" w:rsidRDefault="00C64920" w:rsidP="00C64920">
      <w:pPr>
        <w:rPr>
          <w:b/>
          <w:bCs/>
          <w:color w:val="000000"/>
        </w:rPr>
      </w:pPr>
    </w:p>
    <w:p w14:paraId="1FDD3F6B" w14:textId="77777777" w:rsidR="00C64920" w:rsidRPr="00B113C7" w:rsidRDefault="00C64920" w:rsidP="00C64920">
      <w:pPr>
        <w:rPr>
          <w:b/>
          <w:bCs/>
          <w:color w:val="000000"/>
        </w:rPr>
      </w:pPr>
    </w:p>
    <w:p w14:paraId="05D6AA24" w14:textId="77777777" w:rsidR="00C64920" w:rsidRPr="00B113C7" w:rsidRDefault="00C64920" w:rsidP="00C64920">
      <w:pPr>
        <w:rPr>
          <w:b/>
          <w:bCs/>
          <w:color w:val="000000"/>
        </w:rPr>
      </w:pPr>
    </w:p>
    <w:p w14:paraId="1749D862" w14:textId="77777777" w:rsidR="00C64920" w:rsidRPr="00B113C7" w:rsidRDefault="00C64920" w:rsidP="00C64920">
      <w:pPr>
        <w:rPr>
          <w:b/>
          <w:bCs/>
          <w:color w:val="000000"/>
        </w:rPr>
      </w:pPr>
    </w:p>
    <w:p w14:paraId="06FEEF03" w14:textId="77777777" w:rsidR="00C64920" w:rsidRPr="00B113C7" w:rsidRDefault="00C64920" w:rsidP="00C64920">
      <w:pPr>
        <w:rPr>
          <w:b/>
          <w:bCs/>
          <w:color w:val="000000"/>
        </w:rPr>
      </w:pPr>
    </w:p>
    <w:p w14:paraId="7D23FD89" w14:textId="77777777" w:rsidR="00C64920" w:rsidRPr="00B113C7" w:rsidRDefault="00C64920" w:rsidP="00C64920">
      <w:pPr>
        <w:rPr>
          <w:b/>
          <w:bCs/>
          <w:color w:val="000000"/>
        </w:rPr>
      </w:pPr>
    </w:p>
    <w:p w14:paraId="68C25A7E" w14:textId="77777777" w:rsidR="00C64920" w:rsidRPr="00B113C7" w:rsidRDefault="00C64920" w:rsidP="00C64920">
      <w:pPr>
        <w:rPr>
          <w:b/>
          <w:bCs/>
          <w:color w:val="000000"/>
        </w:rPr>
      </w:pPr>
    </w:p>
    <w:p w14:paraId="03167901" w14:textId="77777777" w:rsidR="00C64920" w:rsidRPr="00B113C7" w:rsidRDefault="00C64920" w:rsidP="00C64920">
      <w:pPr>
        <w:rPr>
          <w:b/>
          <w:bCs/>
          <w:color w:val="000000"/>
        </w:rPr>
      </w:pPr>
    </w:p>
    <w:p w14:paraId="102CDE0D" w14:textId="77777777" w:rsidR="00C64920" w:rsidRPr="00B113C7" w:rsidRDefault="00C64920" w:rsidP="00C64920">
      <w:pPr>
        <w:rPr>
          <w:b/>
          <w:bCs/>
          <w:color w:val="000000"/>
        </w:rPr>
      </w:pPr>
    </w:p>
    <w:p w14:paraId="244F6587" w14:textId="77777777" w:rsidR="00C64920" w:rsidRPr="00B113C7" w:rsidRDefault="00C64920" w:rsidP="00C64920">
      <w:pPr>
        <w:rPr>
          <w:b/>
          <w:bCs/>
          <w:color w:val="000000"/>
        </w:rPr>
      </w:pPr>
    </w:p>
    <w:p w14:paraId="14F6BD7E" w14:textId="77777777" w:rsidR="00C64920" w:rsidRPr="00B113C7" w:rsidRDefault="00C64920" w:rsidP="00C64920">
      <w:pPr>
        <w:rPr>
          <w:b/>
          <w:bCs/>
          <w:color w:val="000000"/>
        </w:rPr>
      </w:pPr>
    </w:p>
    <w:p w14:paraId="58D04F42" w14:textId="77777777" w:rsidR="00C64920" w:rsidRPr="00B113C7" w:rsidRDefault="00C64920" w:rsidP="00C64920">
      <w:pPr>
        <w:rPr>
          <w:b/>
          <w:bCs/>
          <w:color w:val="000000"/>
        </w:rPr>
      </w:pPr>
    </w:p>
    <w:p w14:paraId="4A7D7191" w14:textId="77777777" w:rsidR="00C64920" w:rsidRPr="00B113C7" w:rsidRDefault="00C64920" w:rsidP="00C64920">
      <w:pPr>
        <w:rPr>
          <w:b/>
          <w:bCs/>
          <w:color w:val="000000"/>
        </w:rPr>
      </w:pPr>
    </w:p>
    <w:p w14:paraId="497A924E" w14:textId="3E0A284A" w:rsidR="00C64920" w:rsidRPr="00B113C7" w:rsidRDefault="00E83180" w:rsidP="00C64920">
      <w:pPr>
        <w:jc w:val="center"/>
        <w:rPr>
          <w:b/>
          <w:bCs/>
          <w:color w:val="000000"/>
        </w:rPr>
      </w:pPr>
      <w:r w:rsidRPr="00C64920">
        <w:rPr>
          <w:b/>
          <w:noProof/>
          <w:color w:val="000000"/>
          <w:lang w:val="en-US"/>
        </w:rPr>
        <w:drawing>
          <wp:inline distT="0" distB="0" distL="0" distR="0" wp14:anchorId="3829A683" wp14:editId="42453003">
            <wp:extent cx="1333500" cy="18364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90E0" w14:textId="77777777" w:rsidR="00C64920" w:rsidRPr="00B113C7" w:rsidRDefault="00C64920" w:rsidP="00C64920">
      <w:pPr>
        <w:rPr>
          <w:color w:val="000000"/>
          <w:sz w:val="40"/>
          <w:szCs w:val="40"/>
        </w:rPr>
      </w:pPr>
    </w:p>
    <w:p w14:paraId="3401D9B6" w14:textId="77777777" w:rsidR="00C64920" w:rsidRPr="00B113C7" w:rsidRDefault="00C64920" w:rsidP="00C64920">
      <w:pPr>
        <w:rPr>
          <w:color w:val="000000"/>
          <w:sz w:val="40"/>
          <w:szCs w:val="40"/>
        </w:rPr>
      </w:pPr>
    </w:p>
    <w:p w14:paraId="4609EA2B" w14:textId="77777777" w:rsidR="00C64920" w:rsidRPr="00B113C7" w:rsidRDefault="00C64920" w:rsidP="00C64920">
      <w:pPr>
        <w:rPr>
          <w:color w:val="000000"/>
          <w:sz w:val="40"/>
          <w:szCs w:val="40"/>
        </w:rPr>
      </w:pPr>
    </w:p>
    <w:p w14:paraId="05693F4D" w14:textId="77777777" w:rsidR="00C64920" w:rsidRPr="00B113C7" w:rsidRDefault="00C64920" w:rsidP="00C64920">
      <w:pPr>
        <w:rPr>
          <w:color w:val="000000"/>
          <w:sz w:val="40"/>
          <w:szCs w:val="40"/>
        </w:rPr>
      </w:pPr>
    </w:p>
    <w:p w14:paraId="31AE31FC" w14:textId="77777777" w:rsidR="00C64920" w:rsidRPr="00B113C7" w:rsidRDefault="00C64920" w:rsidP="00C64920">
      <w:pPr>
        <w:rPr>
          <w:color w:val="000000"/>
          <w:sz w:val="40"/>
          <w:szCs w:val="40"/>
        </w:rPr>
      </w:pPr>
    </w:p>
    <w:p w14:paraId="02C04F31" w14:textId="77777777" w:rsidR="00C64920" w:rsidRPr="00B113C7" w:rsidRDefault="00C64920" w:rsidP="00C64920">
      <w:pPr>
        <w:jc w:val="center"/>
        <w:rPr>
          <w:b/>
          <w:bCs/>
          <w:color w:val="000000"/>
          <w:sz w:val="40"/>
          <w:szCs w:val="44"/>
        </w:rPr>
      </w:pPr>
      <w:r w:rsidRPr="00B113C7">
        <w:rPr>
          <w:b/>
          <w:bCs/>
          <w:color w:val="000000"/>
          <w:sz w:val="40"/>
          <w:szCs w:val="44"/>
        </w:rPr>
        <w:t>ИНТЕГРИСАНЕ АКАДЕМСКЕ</w:t>
      </w:r>
    </w:p>
    <w:p w14:paraId="26AAB895" w14:textId="77777777" w:rsidR="00C64920" w:rsidRPr="00B113C7" w:rsidRDefault="00C64920" w:rsidP="00C64920">
      <w:pPr>
        <w:jc w:val="center"/>
        <w:rPr>
          <w:b/>
          <w:bCs/>
          <w:color w:val="000000"/>
          <w:sz w:val="40"/>
          <w:szCs w:val="44"/>
        </w:rPr>
      </w:pPr>
      <w:r w:rsidRPr="00B113C7">
        <w:rPr>
          <w:b/>
          <w:bCs/>
          <w:color w:val="000000"/>
          <w:sz w:val="40"/>
          <w:szCs w:val="44"/>
        </w:rPr>
        <w:t>СТУДИЈЕ ФАРМАЦИЈЕ</w:t>
      </w:r>
    </w:p>
    <w:p w14:paraId="7E78054B" w14:textId="77777777" w:rsidR="00C64920" w:rsidRPr="00B113C7" w:rsidRDefault="00C64920" w:rsidP="00C64920">
      <w:pPr>
        <w:jc w:val="center"/>
        <w:rPr>
          <w:b/>
          <w:bCs/>
          <w:color w:val="000000"/>
          <w:sz w:val="32"/>
          <w:szCs w:val="32"/>
        </w:rPr>
      </w:pPr>
    </w:p>
    <w:p w14:paraId="5D7004EE" w14:textId="77777777" w:rsidR="00C64920" w:rsidRPr="00B113C7" w:rsidRDefault="00C64920" w:rsidP="00C64920">
      <w:pPr>
        <w:jc w:val="center"/>
        <w:rPr>
          <w:b/>
          <w:bCs/>
          <w:color w:val="000000"/>
          <w:sz w:val="32"/>
          <w:szCs w:val="32"/>
        </w:rPr>
      </w:pPr>
    </w:p>
    <w:p w14:paraId="2D7A13E0" w14:textId="77777777" w:rsidR="00C64920" w:rsidRPr="00B113C7" w:rsidRDefault="00C64920" w:rsidP="00C64920">
      <w:pPr>
        <w:jc w:val="center"/>
        <w:rPr>
          <w:color w:val="000000"/>
          <w:sz w:val="32"/>
          <w:szCs w:val="32"/>
        </w:rPr>
      </w:pPr>
      <w:r w:rsidRPr="00B113C7">
        <w:rPr>
          <w:b/>
          <w:bCs/>
          <w:color w:val="000000"/>
          <w:sz w:val="32"/>
          <w:szCs w:val="32"/>
        </w:rPr>
        <w:br/>
      </w:r>
      <w:r w:rsidRPr="00B113C7">
        <w:rPr>
          <w:b/>
          <w:bCs/>
          <w:color w:val="000000"/>
          <w:sz w:val="32"/>
          <w:szCs w:val="32"/>
          <w:lang w:val="sr-Cyrl-CS"/>
        </w:rPr>
        <w:t>ПРВА</w:t>
      </w:r>
      <w:r w:rsidRPr="00B113C7">
        <w:rPr>
          <w:b/>
          <w:bCs/>
          <w:color w:val="000000"/>
          <w:sz w:val="32"/>
          <w:szCs w:val="32"/>
        </w:rPr>
        <w:t xml:space="preserve"> ГОДИНА СТУДИЈА</w:t>
      </w:r>
    </w:p>
    <w:p w14:paraId="3F59440E" w14:textId="77777777" w:rsidR="00C64920" w:rsidRPr="00B113C7" w:rsidRDefault="00C64920" w:rsidP="00C64920">
      <w:pPr>
        <w:rPr>
          <w:b/>
          <w:bCs/>
          <w:color w:val="000000"/>
        </w:rPr>
      </w:pPr>
    </w:p>
    <w:p w14:paraId="5E949218" w14:textId="77777777" w:rsidR="00C64920" w:rsidRPr="00B113C7" w:rsidRDefault="00C64920" w:rsidP="00C64920">
      <w:pPr>
        <w:rPr>
          <w:b/>
          <w:bCs/>
          <w:color w:val="000000"/>
        </w:rPr>
      </w:pPr>
    </w:p>
    <w:p w14:paraId="04B587BA" w14:textId="77777777" w:rsidR="00C64920" w:rsidRPr="00B113C7" w:rsidRDefault="00C64920" w:rsidP="00C64920">
      <w:pPr>
        <w:rPr>
          <w:b/>
          <w:bCs/>
          <w:color w:val="000000"/>
        </w:rPr>
      </w:pPr>
    </w:p>
    <w:p w14:paraId="4324985A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6DF58DDC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0050109C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1A99E280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1C931A53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5265B17B" w14:textId="77777777" w:rsidR="00C64920" w:rsidRPr="00B113C7" w:rsidRDefault="00C64920" w:rsidP="00C64920">
      <w:pPr>
        <w:jc w:val="center"/>
        <w:rPr>
          <w:color w:val="000000"/>
          <w:sz w:val="25"/>
          <w:szCs w:val="25"/>
        </w:rPr>
      </w:pPr>
    </w:p>
    <w:p w14:paraId="2256AB1B" w14:textId="77777777" w:rsidR="00C64920" w:rsidRPr="002C04BA" w:rsidRDefault="00C64920" w:rsidP="00C64920">
      <w:pPr>
        <w:jc w:val="center"/>
        <w:rPr>
          <w:sz w:val="40"/>
          <w:szCs w:val="40"/>
        </w:rPr>
      </w:pPr>
      <w:r w:rsidRPr="002C04BA">
        <w:rPr>
          <w:sz w:val="40"/>
          <w:szCs w:val="40"/>
        </w:rPr>
        <w:t xml:space="preserve">школска </w:t>
      </w:r>
      <w:r w:rsidRPr="002C04BA">
        <w:rPr>
          <w:sz w:val="40"/>
          <w:szCs w:val="40"/>
          <w:lang w:val="sr-Cyrl-RS"/>
        </w:rPr>
        <w:t>202</w:t>
      </w:r>
      <w:r w:rsidR="008B3986" w:rsidRPr="002C04BA">
        <w:rPr>
          <w:sz w:val="40"/>
          <w:szCs w:val="40"/>
          <w:lang w:val="en-US"/>
        </w:rPr>
        <w:t>4</w:t>
      </w:r>
      <w:r w:rsidRPr="002C04BA">
        <w:rPr>
          <w:sz w:val="40"/>
          <w:szCs w:val="40"/>
        </w:rPr>
        <w:t>/202</w:t>
      </w:r>
      <w:r w:rsidR="008B3986" w:rsidRPr="002C04BA">
        <w:rPr>
          <w:sz w:val="40"/>
          <w:szCs w:val="40"/>
          <w:lang w:val="en-US"/>
        </w:rPr>
        <w:t>5</w:t>
      </w:r>
      <w:r w:rsidRPr="002C04BA">
        <w:rPr>
          <w:sz w:val="40"/>
          <w:szCs w:val="40"/>
        </w:rPr>
        <w:t>.</w:t>
      </w:r>
    </w:p>
    <w:p w14:paraId="71EEE21A" w14:textId="5036BE86" w:rsidR="00C64920" w:rsidRPr="00B113C7" w:rsidRDefault="00E83180" w:rsidP="00C64920">
      <w:pPr>
        <w:jc w:val="center"/>
        <w:rPr>
          <w:b/>
          <w:color w:val="000000"/>
          <w:lang w:val="en-US"/>
        </w:rPr>
      </w:pPr>
      <w:r w:rsidRPr="00C64920">
        <w:rPr>
          <w:noProof/>
          <w:color w:val="000000"/>
          <w:lang w:val="en-US"/>
        </w:rPr>
        <w:lastRenderedPageBreak/>
        <w:drawing>
          <wp:inline distT="0" distB="0" distL="0" distR="0" wp14:anchorId="30E5B114" wp14:editId="78AAEC43">
            <wp:extent cx="3581400" cy="9822180"/>
            <wp:effectExtent l="0" t="0" r="0" b="0"/>
            <wp:docPr id="2" name="Picture 1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82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0198" w14:textId="77777777" w:rsidR="00C64920" w:rsidRPr="00B113C7" w:rsidRDefault="00C64920" w:rsidP="00C64920">
      <w:pPr>
        <w:jc w:val="both"/>
        <w:rPr>
          <w:b/>
          <w:color w:val="000000"/>
        </w:rPr>
      </w:pPr>
    </w:p>
    <w:p w14:paraId="61FB11B0" w14:textId="77777777" w:rsidR="00C64920" w:rsidRPr="00B113C7" w:rsidRDefault="00C64920" w:rsidP="00C64920">
      <w:pPr>
        <w:jc w:val="both"/>
        <w:rPr>
          <w:color w:val="000000"/>
          <w:sz w:val="28"/>
          <w:szCs w:val="28"/>
        </w:rPr>
      </w:pPr>
    </w:p>
    <w:p w14:paraId="77E2754F" w14:textId="77777777" w:rsidR="00C64920" w:rsidRPr="00B113C7" w:rsidRDefault="00C64920" w:rsidP="00C64920">
      <w:pPr>
        <w:jc w:val="both"/>
        <w:rPr>
          <w:color w:val="000000"/>
          <w:sz w:val="28"/>
          <w:szCs w:val="28"/>
          <w:lang w:val="ru-RU"/>
        </w:rPr>
      </w:pPr>
    </w:p>
    <w:p w14:paraId="45BB58E0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3F4D68E9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17BE7CD4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01C77DC0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5D2FF315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138D5FA6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319B26D1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282CECA7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5E7F9C81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60A3F8E6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0D9068F3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7816DA23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1FBB62D5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72CB516E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7CFFD0CF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7CFA8C1B" w14:textId="77777777" w:rsidR="00C64920" w:rsidRPr="00B113C7" w:rsidRDefault="00C64920" w:rsidP="00C64920">
      <w:pPr>
        <w:jc w:val="both"/>
        <w:rPr>
          <w:color w:val="000000"/>
          <w:lang w:val="en-US"/>
        </w:rPr>
      </w:pPr>
    </w:p>
    <w:p w14:paraId="32DDF234" w14:textId="77777777" w:rsidR="00C64920" w:rsidRPr="00B113C7" w:rsidRDefault="00C64920" w:rsidP="00C64920">
      <w:pPr>
        <w:jc w:val="both"/>
        <w:rPr>
          <w:color w:val="000000"/>
          <w:lang w:val="ru-RU"/>
        </w:rPr>
      </w:pPr>
      <w:r w:rsidRPr="00B113C7">
        <w:rPr>
          <w:color w:val="000000"/>
          <w:sz w:val="28"/>
          <w:lang w:val="sr-Cyrl-CS"/>
        </w:rPr>
        <w:t>Предмет</w:t>
      </w:r>
      <w:r w:rsidRPr="00B113C7">
        <w:rPr>
          <w:color w:val="000000"/>
          <w:lang w:val="sr-Cyrl-CS"/>
        </w:rPr>
        <w:t xml:space="preserve">: </w:t>
      </w:r>
    </w:p>
    <w:p w14:paraId="07A17B41" w14:textId="77777777" w:rsidR="00C64920" w:rsidRPr="00B113C7" w:rsidRDefault="00C64920" w:rsidP="00C64920">
      <w:pPr>
        <w:jc w:val="both"/>
        <w:rPr>
          <w:color w:val="000000"/>
          <w:sz w:val="28"/>
          <w:szCs w:val="28"/>
          <w:lang w:val="ru-RU"/>
        </w:rPr>
      </w:pPr>
    </w:p>
    <w:p w14:paraId="59020F3B" w14:textId="77777777" w:rsidR="00C64920" w:rsidRPr="00B113C7" w:rsidRDefault="00C64920" w:rsidP="00C64920">
      <w:pPr>
        <w:jc w:val="both"/>
        <w:rPr>
          <w:color w:val="000000"/>
          <w:sz w:val="28"/>
          <w:szCs w:val="28"/>
          <w:lang w:val="ru-RU"/>
        </w:rPr>
      </w:pPr>
    </w:p>
    <w:p w14:paraId="3F0F2120" w14:textId="77777777" w:rsidR="00C64920" w:rsidRPr="00B113C7" w:rsidRDefault="00C64920" w:rsidP="00C64920">
      <w:pPr>
        <w:jc w:val="center"/>
        <w:rPr>
          <w:color w:val="000000"/>
          <w:sz w:val="36"/>
          <w:szCs w:val="36"/>
          <w:lang w:val="sr-Cyrl-CS"/>
        </w:rPr>
      </w:pPr>
      <w:r w:rsidRPr="00B113C7">
        <w:rPr>
          <w:b/>
          <w:color w:val="000000"/>
          <w:sz w:val="36"/>
          <w:szCs w:val="36"/>
          <w:lang w:val="sr-Cyrl-CS"/>
        </w:rPr>
        <w:t>УВОД У ФАРМАЦЕУТСКУ ПРАКСУ</w:t>
      </w:r>
    </w:p>
    <w:p w14:paraId="4276A889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ru-RU"/>
        </w:rPr>
      </w:pPr>
    </w:p>
    <w:p w14:paraId="5D2C566D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ru-RU"/>
        </w:rPr>
      </w:pPr>
    </w:p>
    <w:p w14:paraId="08FC7874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ru-RU"/>
        </w:rPr>
      </w:pPr>
    </w:p>
    <w:p w14:paraId="58A5C059" w14:textId="77777777" w:rsidR="00C64920" w:rsidRPr="00B113C7" w:rsidRDefault="00C64920" w:rsidP="00C64920">
      <w:pPr>
        <w:rPr>
          <w:color w:val="000000"/>
        </w:rPr>
      </w:pPr>
      <w:r w:rsidRPr="00B113C7">
        <w:rPr>
          <w:color w:val="000000"/>
          <w:lang w:val="sr-Cyrl-CS"/>
        </w:rPr>
        <w:t xml:space="preserve">Предмет </w:t>
      </w:r>
      <w:r w:rsidRPr="00B113C7">
        <w:rPr>
          <w:color w:val="000000"/>
        </w:rPr>
        <w:t>се вреднује са</w:t>
      </w:r>
      <w:r w:rsidRPr="00B113C7">
        <w:rPr>
          <w:color w:val="000000"/>
          <w:lang w:val="sr-Cyrl-CS"/>
        </w:rPr>
        <w:t xml:space="preserve"> </w:t>
      </w:r>
      <w:r w:rsidRPr="00B113C7">
        <w:rPr>
          <w:color w:val="000000"/>
          <w:lang w:val="ru-RU"/>
        </w:rPr>
        <w:t>7</w:t>
      </w:r>
      <w:r w:rsidRPr="00B113C7">
        <w:rPr>
          <w:color w:val="000000"/>
          <w:lang w:val="sr-Cyrl-CS"/>
        </w:rPr>
        <w:t xml:space="preserve"> ЕСПБ. Недељно има</w:t>
      </w:r>
      <w:r w:rsidRPr="00B113C7">
        <w:rPr>
          <w:color w:val="000000"/>
        </w:rPr>
        <w:t xml:space="preserve"> </w:t>
      </w:r>
      <w:r w:rsidRPr="00B113C7">
        <w:rPr>
          <w:color w:val="000000"/>
          <w:lang w:val="sr-Cyrl-CS"/>
        </w:rPr>
        <w:t>5</w:t>
      </w:r>
      <w:r w:rsidRPr="00B113C7">
        <w:rPr>
          <w:color w:val="000000"/>
        </w:rPr>
        <w:t xml:space="preserve"> часова активне наставе </w:t>
      </w:r>
      <w:r w:rsidRPr="00B113C7">
        <w:rPr>
          <w:color w:val="000000"/>
          <w:lang w:val="sr-Cyrl-CS"/>
        </w:rPr>
        <w:t>(2 часа предавања,</w:t>
      </w:r>
      <w:r w:rsidRPr="00B113C7">
        <w:rPr>
          <w:color w:val="000000"/>
        </w:rPr>
        <w:t xml:space="preserve"> </w:t>
      </w:r>
      <w:r w:rsidRPr="00B113C7">
        <w:rPr>
          <w:color w:val="000000"/>
          <w:lang w:val="sr-Cyrl-CS"/>
        </w:rPr>
        <w:t xml:space="preserve">1 </w:t>
      </w:r>
      <w:r w:rsidRPr="00B113C7">
        <w:rPr>
          <w:color w:val="000000"/>
        </w:rPr>
        <w:t xml:space="preserve">час семинара </w:t>
      </w:r>
      <w:r w:rsidRPr="00B113C7">
        <w:rPr>
          <w:color w:val="000000"/>
          <w:lang w:val="sr-Cyrl-CS"/>
        </w:rPr>
        <w:t>и 2 часа рада у малој групи)</w:t>
      </w:r>
    </w:p>
    <w:p w14:paraId="69D0F7BD" w14:textId="77777777" w:rsidR="00C64920" w:rsidRPr="00B113C7" w:rsidRDefault="00C64920" w:rsidP="00C64920">
      <w:pPr>
        <w:jc w:val="both"/>
        <w:rPr>
          <w:color w:val="000000"/>
          <w:sz w:val="20"/>
          <w:szCs w:val="20"/>
        </w:rPr>
      </w:pPr>
    </w:p>
    <w:p w14:paraId="10BCEC99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3ACD6261" w14:textId="77777777" w:rsidR="00C64920" w:rsidRPr="00B113C7" w:rsidRDefault="00C64920" w:rsidP="00C64920">
      <w:pPr>
        <w:jc w:val="both"/>
        <w:rPr>
          <w:color w:val="000000"/>
          <w:lang w:val="sr-Cyrl-CS"/>
        </w:rPr>
      </w:pPr>
    </w:p>
    <w:p w14:paraId="7443F0F0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6D7F0EE3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3E6B034A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A6A0C38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41638E1F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3500392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4FA5B661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35285E0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FE6A5A9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3E6E2294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2316DF8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5D5493A4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10B0DE89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6C55ED15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37752B20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5044511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2FDA59DE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66B6786E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CS"/>
        </w:rPr>
      </w:pPr>
    </w:p>
    <w:p w14:paraId="01370B8D" w14:textId="77777777" w:rsidR="00C64920" w:rsidRPr="00B113C7" w:rsidRDefault="00C64920" w:rsidP="00C64920">
      <w:pPr>
        <w:rPr>
          <w:b/>
          <w:bCs/>
          <w:color w:val="000000"/>
          <w:sz w:val="22"/>
          <w:szCs w:val="32"/>
          <w:lang w:val="sr-Cyrl-CS"/>
        </w:rPr>
      </w:pPr>
    </w:p>
    <w:p w14:paraId="37C2CFCE" w14:textId="77777777" w:rsidR="00C64920" w:rsidRPr="00B113C7" w:rsidRDefault="00C64920" w:rsidP="00C64920">
      <w:pPr>
        <w:rPr>
          <w:b/>
          <w:bCs/>
          <w:color w:val="000000"/>
          <w:sz w:val="22"/>
          <w:szCs w:val="32"/>
          <w:lang w:val="sr-Cyrl-CS"/>
        </w:rPr>
      </w:pPr>
    </w:p>
    <w:p w14:paraId="47AAD26D" w14:textId="77777777" w:rsidR="00C64920" w:rsidRPr="00B113C7" w:rsidRDefault="00C64920" w:rsidP="00C64920">
      <w:pPr>
        <w:rPr>
          <w:b/>
          <w:bCs/>
          <w:color w:val="000000"/>
          <w:sz w:val="22"/>
          <w:szCs w:val="32"/>
          <w:lang w:val="sr-Cyrl-CS"/>
        </w:rPr>
      </w:pPr>
    </w:p>
    <w:p w14:paraId="7F577490" w14:textId="77777777" w:rsidR="00C64920" w:rsidRPr="00B113C7" w:rsidRDefault="00C64920" w:rsidP="00C64920">
      <w:pPr>
        <w:rPr>
          <w:b/>
          <w:bCs/>
          <w:color w:val="000000"/>
          <w:sz w:val="22"/>
          <w:szCs w:val="32"/>
          <w:lang w:val="sr-Cyrl-CS"/>
        </w:rPr>
      </w:pPr>
    </w:p>
    <w:p w14:paraId="591FB7C4" w14:textId="77777777" w:rsidR="00C64920" w:rsidRPr="00B113C7" w:rsidRDefault="00C64920" w:rsidP="00C64920">
      <w:pPr>
        <w:rPr>
          <w:b/>
          <w:bCs/>
          <w:color w:val="000000"/>
          <w:sz w:val="22"/>
          <w:szCs w:val="32"/>
          <w:lang w:val="sr-Cyrl-CS"/>
        </w:rPr>
      </w:pPr>
    </w:p>
    <w:p w14:paraId="30D9B2FF" w14:textId="77777777" w:rsidR="00C64920" w:rsidRPr="00B113C7" w:rsidRDefault="00C64920" w:rsidP="00C64920">
      <w:pPr>
        <w:rPr>
          <w:b/>
          <w:bCs/>
          <w:color w:val="000000"/>
          <w:sz w:val="32"/>
          <w:szCs w:val="32"/>
          <w:lang w:val="en-US"/>
        </w:rPr>
      </w:pPr>
      <w:r w:rsidRPr="00B113C7">
        <w:rPr>
          <w:b/>
          <w:bCs/>
          <w:color w:val="000000"/>
          <w:sz w:val="32"/>
          <w:szCs w:val="32"/>
          <w:lang w:val="sr-Cyrl-CS"/>
        </w:rPr>
        <w:t xml:space="preserve">НАСТАВНИЦИ И САРАДНИЦИ: </w:t>
      </w:r>
    </w:p>
    <w:p w14:paraId="2AB49D7B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3314"/>
        <w:gridCol w:w="3524"/>
        <w:gridCol w:w="2586"/>
      </w:tblGrid>
      <w:tr w:rsidR="00C64920" w:rsidRPr="00B113C7" w14:paraId="427FDEF0" w14:textId="77777777" w:rsidTr="00B104A6">
        <w:trPr>
          <w:trHeight w:val="416"/>
        </w:trPr>
        <w:tc>
          <w:tcPr>
            <w:tcW w:w="241" w:type="pct"/>
            <w:vAlign w:val="center"/>
          </w:tcPr>
          <w:p w14:paraId="6E0A3E0A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РБ</w:t>
            </w:r>
          </w:p>
        </w:tc>
        <w:tc>
          <w:tcPr>
            <w:tcW w:w="1703" w:type="pct"/>
            <w:vAlign w:val="center"/>
          </w:tcPr>
          <w:p w14:paraId="19FAF4FB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Име и презиме</w:t>
            </w:r>
          </w:p>
        </w:tc>
        <w:tc>
          <w:tcPr>
            <w:tcW w:w="1721" w:type="pct"/>
            <w:vAlign w:val="center"/>
          </w:tcPr>
          <w:p w14:paraId="4B94F1A9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E-mail адреса</w:t>
            </w:r>
          </w:p>
        </w:tc>
        <w:tc>
          <w:tcPr>
            <w:tcW w:w="1335" w:type="pct"/>
            <w:vAlign w:val="center"/>
          </w:tcPr>
          <w:p w14:paraId="2C07CE3E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Звање</w:t>
            </w:r>
          </w:p>
        </w:tc>
      </w:tr>
      <w:tr w:rsidR="00C64920" w:rsidRPr="00B113C7" w14:paraId="2FBB2116" w14:textId="77777777" w:rsidTr="00B104A6">
        <w:trPr>
          <w:trHeight w:val="416"/>
        </w:trPr>
        <w:tc>
          <w:tcPr>
            <w:tcW w:w="241" w:type="pct"/>
            <w:vAlign w:val="center"/>
          </w:tcPr>
          <w:p w14:paraId="3E9882CA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703" w:type="pct"/>
            <w:vAlign w:val="center"/>
          </w:tcPr>
          <w:p w14:paraId="7BDE64E8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Слободан Јанковић</w:t>
            </w:r>
          </w:p>
        </w:tc>
        <w:tc>
          <w:tcPr>
            <w:tcW w:w="1721" w:type="pct"/>
            <w:vAlign w:val="center"/>
          </w:tcPr>
          <w:p w14:paraId="1DD21D35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slobodan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jankovic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@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medf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kg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ac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rs</w:t>
            </w:r>
          </w:p>
        </w:tc>
        <w:tc>
          <w:tcPr>
            <w:tcW w:w="1335" w:type="pct"/>
            <w:vAlign w:val="center"/>
          </w:tcPr>
          <w:p w14:paraId="20B736B9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Редовни професор</w:t>
            </w:r>
          </w:p>
        </w:tc>
      </w:tr>
      <w:tr w:rsidR="00C64920" w:rsidRPr="00B113C7" w14:paraId="0FECB185" w14:textId="77777777" w:rsidTr="00B104A6">
        <w:trPr>
          <w:trHeight w:val="406"/>
        </w:trPr>
        <w:tc>
          <w:tcPr>
            <w:tcW w:w="241" w:type="pct"/>
            <w:vAlign w:val="center"/>
          </w:tcPr>
          <w:p w14:paraId="38F12694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703" w:type="pct"/>
            <w:vAlign w:val="center"/>
          </w:tcPr>
          <w:p w14:paraId="1661D096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>Марина Костић</w:t>
            </w:r>
          </w:p>
        </w:tc>
        <w:tc>
          <w:tcPr>
            <w:tcW w:w="1721" w:type="pct"/>
            <w:vAlign w:val="center"/>
          </w:tcPr>
          <w:p w14:paraId="418BD5A5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marrina2006kg@yahoo.com</w:t>
            </w:r>
          </w:p>
        </w:tc>
        <w:tc>
          <w:tcPr>
            <w:tcW w:w="1335" w:type="pct"/>
            <w:vAlign w:val="center"/>
          </w:tcPr>
          <w:p w14:paraId="2C8FFBE6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Редовни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 xml:space="preserve"> професор</w:t>
            </w: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,</w:t>
            </w:r>
          </w:p>
          <w:p w14:paraId="2ABF820B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руководилац предмета</w:t>
            </w:r>
          </w:p>
        </w:tc>
      </w:tr>
      <w:tr w:rsidR="00C64920" w:rsidRPr="00B113C7" w14:paraId="351A2582" w14:textId="77777777" w:rsidTr="00B104A6">
        <w:trPr>
          <w:trHeight w:val="412"/>
        </w:trPr>
        <w:tc>
          <w:tcPr>
            <w:tcW w:w="241" w:type="pct"/>
            <w:vAlign w:val="center"/>
          </w:tcPr>
          <w:p w14:paraId="066306C6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3.</w:t>
            </w:r>
          </w:p>
        </w:tc>
        <w:tc>
          <w:tcPr>
            <w:tcW w:w="1703" w:type="pct"/>
            <w:vAlign w:val="center"/>
          </w:tcPr>
          <w:p w14:paraId="20078A09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Јасмина Миловановић</w:t>
            </w:r>
          </w:p>
        </w:tc>
        <w:tc>
          <w:tcPr>
            <w:tcW w:w="1721" w:type="pct"/>
            <w:vAlign w:val="center"/>
          </w:tcPr>
          <w:p w14:paraId="5C474645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 xml:space="preserve">jasminamilo@yahoo.com </w:t>
            </w:r>
          </w:p>
        </w:tc>
        <w:tc>
          <w:tcPr>
            <w:tcW w:w="1335" w:type="pct"/>
            <w:vAlign w:val="center"/>
          </w:tcPr>
          <w:p w14:paraId="355FBE74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</w:rPr>
              <w:t>Редовни професор</w:t>
            </w:r>
          </w:p>
        </w:tc>
      </w:tr>
      <w:tr w:rsidR="00C64920" w:rsidRPr="00B113C7" w14:paraId="6AEE0DED" w14:textId="77777777" w:rsidTr="00B104A6">
        <w:trPr>
          <w:trHeight w:val="412"/>
        </w:trPr>
        <w:tc>
          <w:tcPr>
            <w:tcW w:w="241" w:type="pct"/>
            <w:vAlign w:val="center"/>
          </w:tcPr>
          <w:p w14:paraId="471DBD00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703" w:type="pct"/>
            <w:vAlign w:val="center"/>
          </w:tcPr>
          <w:p w14:paraId="5AE87B7F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  <w:t>Радица Живковић Зарић</w:t>
            </w:r>
          </w:p>
        </w:tc>
        <w:tc>
          <w:tcPr>
            <w:tcW w:w="1721" w:type="pct"/>
            <w:vAlign w:val="center"/>
          </w:tcPr>
          <w:p w14:paraId="23D69074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radica_zivkovic@yahoo.com</w:t>
            </w:r>
          </w:p>
        </w:tc>
        <w:tc>
          <w:tcPr>
            <w:tcW w:w="1335" w:type="pct"/>
            <w:vAlign w:val="center"/>
          </w:tcPr>
          <w:p w14:paraId="79707965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  <w:t>Доцент</w:t>
            </w:r>
          </w:p>
        </w:tc>
      </w:tr>
      <w:tr w:rsidR="00C64920" w:rsidRPr="00B113C7" w14:paraId="0B677C66" w14:textId="77777777" w:rsidTr="00B104A6">
        <w:trPr>
          <w:trHeight w:val="412"/>
        </w:trPr>
        <w:tc>
          <w:tcPr>
            <w:tcW w:w="241" w:type="pct"/>
            <w:vAlign w:val="center"/>
          </w:tcPr>
          <w:p w14:paraId="49992F37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703" w:type="pct"/>
            <w:vAlign w:val="center"/>
          </w:tcPr>
          <w:p w14:paraId="14B51D09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Ана Пејчић</w:t>
            </w:r>
          </w:p>
        </w:tc>
        <w:tc>
          <w:tcPr>
            <w:tcW w:w="1721" w:type="pct"/>
            <w:vAlign w:val="center"/>
          </w:tcPr>
          <w:p w14:paraId="0327A3C3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anapejcic201502@yahoo.com</w:t>
            </w:r>
          </w:p>
        </w:tc>
        <w:tc>
          <w:tcPr>
            <w:tcW w:w="1335" w:type="pct"/>
            <w:vAlign w:val="center"/>
          </w:tcPr>
          <w:p w14:paraId="22C219E0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  <w:t>Доцент</w:t>
            </w:r>
          </w:p>
        </w:tc>
      </w:tr>
      <w:tr w:rsidR="00C64920" w:rsidRPr="00B113C7" w14:paraId="113AFDFB" w14:textId="77777777" w:rsidTr="00B104A6">
        <w:trPr>
          <w:trHeight w:val="412"/>
        </w:trPr>
        <w:tc>
          <w:tcPr>
            <w:tcW w:w="241" w:type="pct"/>
            <w:vAlign w:val="center"/>
          </w:tcPr>
          <w:p w14:paraId="1C1C0D41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noProof/>
                <w:color w:val="auto"/>
              </w:rPr>
              <w:t>6.</w:t>
            </w:r>
          </w:p>
        </w:tc>
        <w:tc>
          <w:tcPr>
            <w:tcW w:w="1703" w:type="pct"/>
            <w:vAlign w:val="center"/>
          </w:tcPr>
          <w:p w14:paraId="7B3532ED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Милош Милосављевић</w:t>
            </w:r>
          </w:p>
        </w:tc>
        <w:tc>
          <w:tcPr>
            <w:tcW w:w="1721" w:type="pct"/>
            <w:vAlign w:val="center"/>
          </w:tcPr>
          <w:p w14:paraId="42EFB6C4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r w:rsidRPr="00B113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milosavljevicmilos91@gmail.com</w:t>
            </w:r>
          </w:p>
        </w:tc>
        <w:tc>
          <w:tcPr>
            <w:tcW w:w="1335" w:type="pct"/>
            <w:vAlign w:val="center"/>
          </w:tcPr>
          <w:p w14:paraId="01436309" w14:textId="77777777" w:rsidR="00C64920" w:rsidRPr="00B113C7" w:rsidRDefault="00C64920" w:rsidP="00B104A6">
            <w:pPr>
              <w:pStyle w:val="Default"/>
              <w:jc w:val="both"/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</w:pPr>
            <w:r w:rsidRPr="00B113C7">
              <w:rPr>
                <w:rFonts w:ascii="Times New Roman" w:hAnsi="Times New Roman" w:cs="Times New Roman"/>
                <w:bCs/>
                <w:noProof/>
                <w:color w:val="auto"/>
                <w:lang w:val="sr-Cyrl-RS"/>
              </w:rPr>
              <w:t>Доцент</w:t>
            </w:r>
          </w:p>
        </w:tc>
      </w:tr>
    </w:tbl>
    <w:p w14:paraId="1F2E3205" w14:textId="77777777" w:rsidR="00C64920" w:rsidRPr="00B113C7" w:rsidRDefault="00C64920" w:rsidP="00C64920">
      <w:pPr>
        <w:jc w:val="both"/>
        <w:rPr>
          <w:color w:val="000000"/>
          <w:sz w:val="16"/>
          <w:szCs w:val="16"/>
          <w:lang w:val="sr-Cyrl-CS"/>
        </w:rPr>
      </w:pPr>
    </w:p>
    <w:p w14:paraId="4A41B2C2" w14:textId="77777777" w:rsidR="00C64920" w:rsidRPr="00B113C7" w:rsidRDefault="00C64920" w:rsidP="00C64920">
      <w:pPr>
        <w:jc w:val="both"/>
        <w:rPr>
          <w:color w:val="000000"/>
          <w:sz w:val="16"/>
          <w:szCs w:val="16"/>
          <w:lang w:val="sr-Cyrl-CS"/>
        </w:rPr>
      </w:pPr>
    </w:p>
    <w:p w14:paraId="5573A2DD" w14:textId="77777777" w:rsidR="00C64920" w:rsidRPr="00B113C7" w:rsidRDefault="00C64920" w:rsidP="00C64920">
      <w:pPr>
        <w:jc w:val="both"/>
        <w:rPr>
          <w:color w:val="000000"/>
          <w:sz w:val="16"/>
          <w:szCs w:val="16"/>
          <w:lang w:val="sr-Cyrl-CS"/>
        </w:rPr>
      </w:pPr>
    </w:p>
    <w:p w14:paraId="503BED79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sr-Cyrl-CS"/>
        </w:rPr>
      </w:pPr>
    </w:p>
    <w:p w14:paraId="26121818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en-US"/>
        </w:rPr>
      </w:pPr>
      <w:r w:rsidRPr="00B113C7">
        <w:rPr>
          <w:b/>
          <w:color w:val="000000"/>
          <w:sz w:val="32"/>
          <w:szCs w:val="32"/>
          <w:lang w:val="sr-Cyrl-CS"/>
        </w:rPr>
        <w:t>СТРУКТУРА ПРЕДМЕТА:</w:t>
      </w:r>
    </w:p>
    <w:p w14:paraId="1F332218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2287"/>
        <w:gridCol w:w="976"/>
        <w:gridCol w:w="1381"/>
        <w:gridCol w:w="1243"/>
        <w:gridCol w:w="829"/>
        <w:gridCol w:w="2317"/>
      </w:tblGrid>
      <w:tr w:rsidR="00C64920" w:rsidRPr="00B113C7" w14:paraId="1B779893" w14:textId="77777777" w:rsidTr="00B104A6">
        <w:trPr>
          <w:trHeight w:val="759"/>
          <w:jc w:val="center"/>
        </w:trPr>
        <w:tc>
          <w:tcPr>
            <w:tcW w:w="435" w:type="pct"/>
            <w:vAlign w:val="center"/>
          </w:tcPr>
          <w:p w14:paraId="07AFB03D" w14:textId="77777777" w:rsidR="00C64920" w:rsidRPr="00B113C7" w:rsidRDefault="00C64920" w:rsidP="00B104A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1156" w:type="pct"/>
            <w:vAlign w:val="center"/>
          </w:tcPr>
          <w:p w14:paraId="7A08CC81" w14:textId="77777777" w:rsidR="00C64920" w:rsidRPr="00B113C7" w:rsidRDefault="00C64920" w:rsidP="00B104A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lang w:val="sr-Cyrl-CS"/>
              </w:rPr>
              <w:t>Назив модула</w:t>
            </w:r>
          </w:p>
        </w:tc>
        <w:tc>
          <w:tcPr>
            <w:tcW w:w="490" w:type="pct"/>
            <w:vAlign w:val="center"/>
          </w:tcPr>
          <w:p w14:paraId="3E9A617B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</w:rPr>
            </w:pPr>
            <w:r w:rsidRPr="00B113C7">
              <w:rPr>
                <w:b/>
                <w:color w:val="000000"/>
                <w:sz w:val="22"/>
              </w:rPr>
              <w:t>Недеља</w:t>
            </w:r>
          </w:p>
        </w:tc>
        <w:tc>
          <w:tcPr>
            <w:tcW w:w="699" w:type="pct"/>
            <w:vAlign w:val="center"/>
          </w:tcPr>
          <w:p w14:paraId="439A85D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</w:rPr>
            </w:pPr>
            <w:r w:rsidRPr="00B113C7">
              <w:rPr>
                <w:b/>
                <w:color w:val="000000"/>
                <w:sz w:val="22"/>
              </w:rPr>
              <w:t>Предавања</w:t>
            </w:r>
          </w:p>
        </w:tc>
        <w:tc>
          <w:tcPr>
            <w:tcW w:w="629" w:type="pct"/>
            <w:vAlign w:val="center"/>
          </w:tcPr>
          <w:p w14:paraId="1A0CB6D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lang w:val="sr-Cyrl-CS"/>
              </w:rPr>
              <w:t>Семинари</w:t>
            </w:r>
          </w:p>
        </w:tc>
        <w:tc>
          <w:tcPr>
            <w:tcW w:w="420" w:type="pct"/>
            <w:vAlign w:val="center"/>
          </w:tcPr>
          <w:p w14:paraId="74CEF8A5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lang w:val="sr-Cyrl-CS"/>
              </w:rPr>
              <w:t>Рад у малој групи</w:t>
            </w:r>
          </w:p>
        </w:tc>
        <w:tc>
          <w:tcPr>
            <w:tcW w:w="1171" w:type="pct"/>
            <w:vAlign w:val="center"/>
          </w:tcPr>
          <w:p w14:paraId="4325C80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lang w:val="sr-Cyrl-CS"/>
              </w:rPr>
              <w:t>Наставник-руководилац</w:t>
            </w:r>
          </w:p>
        </w:tc>
      </w:tr>
      <w:tr w:rsidR="00C64920" w:rsidRPr="00B113C7" w14:paraId="671664D6" w14:textId="77777777" w:rsidTr="00B104A6">
        <w:trPr>
          <w:trHeight w:val="759"/>
          <w:jc w:val="center"/>
        </w:trPr>
        <w:tc>
          <w:tcPr>
            <w:tcW w:w="435" w:type="pct"/>
            <w:vAlign w:val="center"/>
          </w:tcPr>
          <w:p w14:paraId="562505AF" w14:textId="77777777" w:rsidR="00C64920" w:rsidRPr="00B113C7" w:rsidRDefault="00C64920" w:rsidP="00B104A6">
            <w:pPr>
              <w:jc w:val="center"/>
              <w:rPr>
                <w:color w:val="000000"/>
                <w:sz w:val="20"/>
                <w:lang w:val="sr-Cyrl-CS"/>
              </w:rPr>
            </w:pPr>
            <w:r w:rsidRPr="00B113C7">
              <w:rPr>
                <w:color w:val="000000"/>
                <w:sz w:val="20"/>
                <w:lang w:val="sr-Cyrl-CS"/>
              </w:rPr>
              <w:t>1</w:t>
            </w:r>
          </w:p>
        </w:tc>
        <w:tc>
          <w:tcPr>
            <w:tcW w:w="1156" w:type="pct"/>
            <w:vAlign w:val="center"/>
          </w:tcPr>
          <w:p w14:paraId="6557F2F3" w14:textId="77777777" w:rsidR="00C64920" w:rsidRPr="00B113C7" w:rsidRDefault="00C64920" w:rsidP="00B104A6">
            <w:pPr>
              <w:rPr>
                <w:color w:val="000000"/>
                <w:sz w:val="22"/>
              </w:rPr>
            </w:pPr>
            <w:r w:rsidRPr="00B113C7">
              <w:rPr>
                <w:color w:val="000000"/>
                <w:sz w:val="22"/>
              </w:rPr>
              <w:t>Увод  у фармацеутску праксу</w:t>
            </w:r>
          </w:p>
        </w:tc>
        <w:tc>
          <w:tcPr>
            <w:tcW w:w="490" w:type="pct"/>
            <w:vAlign w:val="center"/>
          </w:tcPr>
          <w:p w14:paraId="7A102F16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lang w:val="sr-Cyrl-CS"/>
              </w:rPr>
              <w:t>7</w:t>
            </w:r>
          </w:p>
        </w:tc>
        <w:tc>
          <w:tcPr>
            <w:tcW w:w="699" w:type="pct"/>
            <w:vAlign w:val="center"/>
          </w:tcPr>
          <w:p w14:paraId="59EB64E3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  <w:lang w:val="sr-Cyrl-CS"/>
              </w:rPr>
            </w:pPr>
            <w:r w:rsidRPr="00B113C7">
              <w:rPr>
                <w:bCs/>
                <w:noProof/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629" w:type="pct"/>
            <w:vAlign w:val="center"/>
          </w:tcPr>
          <w:p w14:paraId="368A4915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</w:rPr>
            </w:pPr>
            <w:r w:rsidRPr="00B113C7">
              <w:rPr>
                <w:bCs/>
                <w:noProof/>
                <w:color w:val="000000"/>
                <w:sz w:val="22"/>
              </w:rPr>
              <w:t>1</w:t>
            </w:r>
          </w:p>
        </w:tc>
        <w:tc>
          <w:tcPr>
            <w:tcW w:w="420" w:type="pct"/>
            <w:vAlign w:val="center"/>
          </w:tcPr>
          <w:p w14:paraId="722284B1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</w:rPr>
            </w:pPr>
            <w:r w:rsidRPr="00B113C7">
              <w:rPr>
                <w:bCs/>
                <w:noProof/>
                <w:color w:val="000000"/>
                <w:sz w:val="22"/>
              </w:rPr>
              <w:t>2</w:t>
            </w:r>
          </w:p>
        </w:tc>
        <w:tc>
          <w:tcPr>
            <w:tcW w:w="1171" w:type="pct"/>
            <w:vAlign w:val="center"/>
          </w:tcPr>
          <w:p w14:paraId="314960E1" w14:textId="77777777" w:rsidR="00C64920" w:rsidRPr="00B113C7" w:rsidRDefault="00C64920" w:rsidP="00B104A6">
            <w:pPr>
              <w:rPr>
                <w:bCs/>
                <w:noProof/>
                <w:color w:val="000000"/>
                <w:sz w:val="22"/>
                <w:lang w:val="en-US"/>
              </w:rPr>
            </w:pPr>
            <w:r w:rsidRPr="00B113C7">
              <w:rPr>
                <w:bCs/>
                <w:noProof/>
                <w:color w:val="000000"/>
                <w:sz w:val="22"/>
                <w:lang w:val="sr-Cyrl-CS"/>
              </w:rPr>
              <w:t>проф. др Марина Костић</w:t>
            </w:r>
          </w:p>
        </w:tc>
      </w:tr>
      <w:tr w:rsidR="00C64920" w:rsidRPr="00B113C7" w14:paraId="6DC358BD" w14:textId="77777777" w:rsidTr="00B104A6">
        <w:trPr>
          <w:trHeight w:val="759"/>
          <w:jc w:val="center"/>
        </w:trPr>
        <w:tc>
          <w:tcPr>
            <w:tcW w:w="435" w:type="pct"/>
            <w:vAlign w:val="center"/>
          </w:tcPr>
          <w:p w14:paraId="6127626C" w14:textId="77777777" w:rsidR="00C64920" w:rsidRPr="00B113C7" w:rsidRDefault="00C64920" w:rsidP="00B104A6">
            <w:pPr>
              <w:jc w:val="center"/>
              <w:rPr>
                <w:color w:val="000000"/>
                <w:sz w:val="20"/>
                <w:lang w:val="en-US"/>
              </w:rPr>
            </w:pPr>
            <w:r w:rsidRPr="00B113C7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56" w:type="pct"/>
            <w:vAlign w:val="center"/>
          </w:tcPr>
          <w:p w14:paraId="3EF7ACAA" w14:textId="77777777" w:rsidR="00C64920" w:rsidRPr="00B113C7" w:rsidRDefault="00C64920" w:rsidP="00B104A6">
            <w:pPr>
              <w:rPr>
                <w:color w:val="000000"/>
                <w:sz w:val="22"/>
              </w:rPr>
            </w:pPr>
            <w:r w:rsidRPr="00B113C7">
              <w:rPr>
                <w:color w:val="000000"/>
                <w:sz w:val="22"/>
              </w:rPr>
              <w:t>Увод у фармацију</w:t>
            </w:r>
          </w:p>
        </w:tc>
        <w:tc>
          <w:tcPr>
            <w:tcW w:w="490" w:type="pct"/>
            <w:vAlign w:val="center"/>
          </w:tcPr>
          <w:p w14:paraId="3EA7D105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lang w:val="sr-Cyrl-CS"/>
              </w:rPr>
              <w:t>8</w:t>
            </w:r>
          </w:p>
        </w:tc>
        <w:tc>
          <w:tcPr>
            <w:tcW w:w="699" w:type="pct"/>
            <w:vAlign w:val="center"/>
          </w:tcPr>
          <w:p w14:paraId="470A8FCC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  <w:lang w:val="sr-Cyrl-CS"/>
              </w:rPr>
            </w:pPr>
            <w:r w:rsidRPr="00B113C7">
              <w:rPr>
                <w:bCs/>
                <w:noProof/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629" w:type="pct"/>
            <w:vAlign w:val="center"/>
          </w:tcPr>
          <w:p w14:paraId="7B3B5CEC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</w:rPr>
            </w:pPr>
            <w:r w:rsidRPr="00B113C7">
              <w:rPr>
                <w:bCs/>
                <w:noProof/>
                <w:color w:val="000000"/>
                <w:sz w:val="22"/>
              </w:rPr>
              <w:t>1</w:t>
            </w:r>
          </w:p>
        </w:tc>
        <w:tc>
          <w:tcPr>
            <w:tcW w:w="420" w:type="pct"/>
            <w:vAlign w:val="center"/>
          </w:tcPr>
          <w:p w14:paraId="2F68C571" w14:textId="77777777" w:rsidR="00C64920" w:rsidRPr="00B113C7" w:rsidRDefault="00C64920" w:rsidP="00B104A6">
            <w:pPr>
              <w:jc w:val="center"/>
              <w:rPr>
                <w:bCs/>
                <w:noProof/>
                <w:color w:val="000000"/>
                <w:sz w:val="22"/>
              </w:rPr>
            </w:pPr>
            <w:r w:rsidRPr="00B113C7">
              <w:rPr>
                <w:bCs/>
                <w:noProof/>
                <w:color w:val="000000"/>
                <w:sz w:val="22"/>
              </w:rPr>
              <w:t>2</w:t>
            </w:r>
          </w:p>
        </w:tc>
        <w:tc>
          <w:tcPr>
            <w:tcW w:w="1171" w:type="pct"/>
            <w:vAlign w:val="center"/>
          </w:tcPr>
          <w:p w14:paraId="616B55B1" w14:textId="77777777" w:rsidR="00C64920" w:rsidRPr="00B113C7" w:rsidRDefault="00C64920" w:rsidP="00B104A6">
            <w:pPr>
              <w:rPr>
                <w:bCs/>
                <w:noProof/>
                <w:color w:val="000000"/>
                <w:sz w:val="22"/>
                <w:lang w:val="sr-Cyrl-CS"/>
              </w:rPr>
            </w:pPr>
            <w:r w:rsidRPr="00B113C7">
              <w:rPr>
                <w:bCs/>
                <w:noProof/>
                <w:color w:val="000000"/>
                <w:sz w:val="22"/>
                <w:lang w:val="sr-Cyrl-CS"/>
              </w:rPr>
              <w:t>проф. др Марина Костић</w:t>
            </w:r>
          </w:p>
        </w:tc>
      </w:tr>
    </w:tbl>
    <w:p w14:paraId="7A304B02" w14:textId="77777777" w:rsidR="00C64920" w:rsidRPr="00B113C7" w:rsidRDefault="00C64920" w:rsidP="00C64920">
      <w:pPr>
        <w:jc w:val="both"/>
        <w:rPr>
          <w:b/>
          <w:color w:val="000000"/>
          <w:sz w:val="20"/>
          <w:szCs w:val="20"/>
          <w:lang w:val="sr-Cyrl-CS"/>
        </w:rPr>
      </w:pPr>
    </w:p>
    <w:p w14:paraId="29BA91C6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sr-Cyrl-CS"/>
        </w:rPr>
      </w:pPr>
    </w:p>
    <w:p w14:paraId="7577311E" w14:textId="77777777" w:rsidR="00C64920" w:rsidRPr="00B113C7" w:rsidRDefault="00C64920" w:rsidP="00C64920">
      <w:pPr>
        <w:jc w:val="both"/>
        <w:rPr>
          <w:color w:val="000000"/>
          <w:sz w:val="20"/>
          <w:szCs w:val="20"/>
          <w:lang w:val="sr-Cyrl-CS"/>
        </w:rPr>
      </w:pPr>
    </w:p>
    <w:p w14:paraId="78A44415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50D4C0F4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0CFB3D11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1D626249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62614B55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4993DA4A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482A1DA0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12BF6DAD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54DF4490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1456236E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4799E1A4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757230A2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38C0B1CF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53722EE2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5E7D8864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10E63A93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6B61CF80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226240E3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2E6000C9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  <w:lang w:val="sr-Cyrl-RS"/>
        </w:rPr>
      </w:pPr>
    </w:p>
    <w:p w14:paraId="340ADAF7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1F7EF532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B113C7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6491533B" w14:textId="77777777" w:rsidR="00C64920" w:rsidRPr="00B113C7" w:rsidRDefault="00C64920" w:rsidP="00C6492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3632F6FE" w14:textId="77777777" w:rsidR="00C64920" w:rsidRPr="00B113C7" w:rsidRDefault="00C64920" w:rsidP="00C6492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5C3A5214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  <w:r w:rsidRPr="00B113C7">
        <w:rPr>
          <w:bCs/>
          <w:color w:val="000000"/>
          <w:szCs w:val="20"/>
          <w:lang w:val="ru-RU"/>
        </w:rPr>
        <w:t>Студент савладава пре</w:t>
      </w:r>
      <w:r w:rsidRPr="00B113C7">
        <w:rPr>
          <w:bCs/>
          <w:color w:val="000000"/>
          <w:szCs w:val="20"/>
          <w:lang w:val="sr-Cyrl-RS"/>
        </w:rPr>
        <w:t>д</w:t>
      </w:r>
      <w:r w:rsidRPr="00B113C7">
        <w:rPr>
          <w:bCs/>
          <w:color w:val="000000"/>
          <w:szCs w:val="20"/>
          <w:lang w:val="ru-RU"/>
        </w:rPr>
        <w:t xml:space="preserve">мет по модулима. Оцена је еквивалентна броју стечених поена (види табеле). Поени се стичу на </w:t>
      </w:r>
      <w:r w:rsidRPr="00B113C7">
        <w:rPr>
          <w:bCs/>
          <w:color w:val="000000"/>
          <w:szCs w:val="20"/>
          <w:lang w:val="sr-Latn-CS"/>
        </w:rPr>
        <w:t>два</w:t>
      </w:r>
      <w:r w:rsidRPr="00B113C7">
        <w:rPr>
          <w:bCs/>
          <w:color w:val="000000"/>
          <w:szCs w:val="20"/>
          <w:lang w:val="ru-RU"/>
        </w:rPr>
        <w:t xml:space="preserve"> начина: </w:t>
      </w:r>
      <w:r w:rsidRPr="00B113C7">
        <w:rPr>
          <w:b/>
          <w:bCs/>
          <w:color w:val="000000"/>
          <w:szCs w:val="20"/>
          <w:lang w:val="ru-RU"/>
        </w:rPr>
        <w:t xml:space="preserve">ПРЕДИСПИТНИМ АКТИВНОСТИМА И ЗАВРШНИМ ИСПИТОМ. </w:t>
      </w:r>
    </w:p>
    <w:p w14:paraId="446BA102" w14:textId="77777777" w:rsidR="00C64920" w:rsidRPr="00B113C7" w:rsidRDefault="00C64920" w:rsidP="00C64920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</w:p>
    <w:p w14:paraId="700C9819" w14:textId="77777777" w:rsidR="00C64920" w:rsidRPr="00B113C7" w:rsidRDefault="00C64920" w:rsidP="00C64920">
      <w:pPr>
        <w:autoSpaceDE w:val="0"/>
        <w:autoSpaceDN w:val="0"/>
        <w:adjustRightInd w:val="0"/>
        <w:rPr>
          <w:b/>
          <w:color w:val="000000"/>
          <w:szCs w:val="16"/>
          <w:lang w:val="sr-Cyrl-CS"/>
        </w:rPr>
      </w:pPr>
      <w:r w:rsidRPr="00B113C7">
        <w:rPr>
          <w:b/>
          <w:bCs/>
          <w:color w:val="000000"/>
          <w:szCs w:val="20"/>
          <w:lang w:val="sr-Cyrl-RS"/>
        </w:rPr>
        <w:t xml:space="preserve">ПРЕДИСПИТНЕ АКТИВНОСТИ: </w:t>
      </w:r>
      <w:r w:rsidRPr="00B113C7">
        <w:rPr>
          <w:color w:val="000000"/>
          <w:szCs w:val="16"/>
          <w:lang w:val="sr-Cyrl-CS"/>
        </w:rPr>
        <w:t xml:space="preserve">На овај начин студент може </w:t>
      </w:r>
      <w:r w:rsidRPr="00B113C7">
        <w:rPr>
          <w:color w:val="000000"/>
          <w:szCs w:val="16"/>
        </w:rPr>
        <w:t>да стекне</w:t>
      </w:r>
      <w:r w:rsidRPr="00B113C7">
        <w:rPr>
          <w:color w:val="000000"/>
          <w:szCs w:val="16"/>
          <w:lang w:val="sr-Cyrl-CS"/>
        </w:rPr>
        <w:t xml:space="preserve"> до </w:t>
      </w:r>
      <w:r w:rsidRPr="00B113C7">
        <w:rPr>
          <w:color w:val="000000"/>
          <w:szCs w:val="16"/>
          <w:lang w:val="en-US"/>
        </w:rPr>
        <w:t>30</w:t>
      </w:r>
      <w:r w:rsidRPr="00B113C7">
        <w:rPr>
          <w:b/>
          <w:color w:val="000000"/>
          <w:szCs w:val="16"/>
          <w:lang w:val="sr-Cyrl-CS"/>
        </w:rPr>
        <w:t xml:space="preserve"> поена. </w:t>
      </w:r>
    </w:p>
    <w:p w14:paraId="2E33F723" w14:textId="77777777" w:rsidR="00C64920" w:rsidRPr="00B113C7" w:rsidRDefault="00C64920" w:rsidP="00C64920">
      <w:pPr>
        <w:autoSpaceDE w:val="0"/>
        <w:autoSpaceDN w:val="0"/>
        <w:adjustRightInd w:val="0"/>
        <w:rPr>
          <w:bCs/>
          <w:color w:val="000000"/>
          <w:szCs w:val="20"/>
          <w:lang w:val="sr-Cyrl-RS"/>
        </w:rPr>
      </w:pPr>
      <w:r w:rsidRPr="00B113C7">
        <w:rPr>
          <w:color w:val="000000"/>
          <w:szCs w:val="16"/>
          <w:lang w:val="sr-Cyrl-CS"/>
        </w:rPr>
        <w:t xml:space="preserve">Предиспитне активности чине: </w:t>
      </w:r>
    </w:p>
    <w:p w14:paraId="1A9CBD87" w14:textId="77777777" w:rsidR="00C64920" w:rsidRPr="008B3986" w:rsidRDefault="00C64920" w:rsidP="00C64920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0A1FA648" w14:textId="77777777" w:rsidR="00C64920" w:rsidRPr="008B3986" w:rsidRDefault="00C64920" w:rsidP="00C64920">
      <w:pPr>
        <w:autoSpaceDE w:val="0"/>
        <w:autoSpaceDN w:val="0"/>
        <w:adjustRightInd w:val="0"/>
        <w:rPr>
          <w:b/>
          <w:szCs w:val="16"/>
          <w:lang w:val="sr-Cyrl-CS"/>
        </w:rPr>
      </w:pPr>
      <w:r w:rsidRPr="008B3986">
        <w:rPr>
          <w:b/>
          <w:szCs w:val="16"/>
          <w:lang w:val="sr-Cyrl-CS"/>
        </w:rPr>
        <w:t xml:space="preserve">1. АКТИВНОСТ У ТОКУ НАСТАВЕ: </w:t>
      </w:r>
      <w:r w:rsidRPr="008B3986">
        <w:rPr>
          <w:szCs w:val="16"/>
          <w:lang w:val="sr-Cyrl-CS"/>
        </w:rPr>
        <w:t xml:space="preserve">На овај начин студент може </w:t>
      </w:r>
      <w:r w:rsidRPr="008B3986">
        <w:rPr>
          <w:szCs w:val="16"/>
        </w:rPr>
        <w:t>да стекне</w:t>
      </w:r>
      <w:r w:rsidRPr="008B3986">
        <w:rPr>
          <w:szCs w:val="16"/>
          <w:lang w:val="sr-Cyrl-CS"/>
        </w:rPr>
        <w:t xml:space="preserve"> до 30 поена и то тако што на посебном делу вежбе одговара на два испитна питања из те недеље наставе и у складу са показаним знањем добија 0-2 поена</w:t>
      </w:r>
      <w:r w:rsidRPr="008B3986">
        <w:rPr>
          <w:szCs w:val="16"/>
          <w:lang w:val="en-US"/>
        </w:rPr>
        <w:t>.</w:t>
      </w:r>
      <w:r w:rsidRPr="008B3986" w:rsidDel="00F866A5">
        <w:rPr>
          <w:szCs w:val="16"/>
          <w:lang w:val="sr-Cyrl-CS"/>
        </w:rPr>
        <w:t xml:space="preserve"> </w:t>
      </w:r>
      <w:r w:rsidRPr="008B3986">
        <w:rPr>
          <w:szCs w:val="16"/>
          <w:lang w:val="sr-Cyrl-RS"/>
        </w:rPr>
        <w:t xml:space="preserve">Остваривањем више од 50% поена, студент је положио предиспитну активност. </w:t>
      </w:r>
    </w:p>
    <w:p w14:paraId="7B3AE182" w14:textId="77777777" w:rsidR="00C64920" w:rsidRPr="00B113C7" w:rsidRDefault="00C64920" w:rsidP="00C64920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1CEA31C3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942"/>
        <w:gridCol w:w="2775"/>
        <w:gridCol w:w="2496"/>
        <w:gridCol w:w="656"/>
      </w:tblGrid>
      <w:tr w:rsidR="00C64920" w:rsidRPr="00B113C7" w14:paraId="4485377C" w14:textId="77777777" w:rsidTr="00B104A6">
        <w:trPr>
          <w:trHeight w:val="366"/>
          <w:jc w:val="center"/>
        </w:trPr>
        <w:tc>
          <w:tcPr>
            <w:tcW w:w="2010" w:type="pct"/>
            <w:gridSpan w:val="2"/>
            <w:vMerge w:val="restart"/>
            <w:vAlign w:val="center"/>
          </w:tcPr>
          <w:p w14:paraId="5F83D14B" w14:textId="77777777" w:rsidR="00C64920" w:rsidRPr="00B113C7" w:rsidRDefault="00C64920" w:rsidP="00B104A6">
            <w:pPr>
              <w:ind w:left="-108" w:firstLine="108"/>
              <w:jc w:val="center"/>
              <w:rPr>
                <w:b/>
                <w:color w:val="000000"/>
                <w:sz w:val="22"/>
                <w:szCs w:val="16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16"/>
                <w:lang w:val="sr-Cyrl-CS"/>
              </w:rPr>
              <w:t>МОДУЛ</w:t>
            </w:r>
          </w:p>
        </w:tc>
        <w:tc>
          <w:tcPr>
            <w:tcW w:w="2990" w:type="pct"/>
            <w:gridSpan w:val="3"/>
            <w:vAlign w:val="center"/>
          </w:tcPr>
          <w:p w14:paraId="5F0100B6" w14:textId="77777777" w:rsidR="00C64920" w:rsidRPr="00B113C7" w:rsidRDefault="00C64920" w:rsidP="00B104A6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</w:tr>
      <w:tr w:rsidR="00C64920" w:rsidRPr="00B113C7" w14:paraId="4B068771" w14:textId="77777777" w:rsidTr="00B104A6">
        <w:trPr>
          <w:trHeight w:val="426"/>
          <w:jc w:val="center"/>
        </w:trPr>
        <w:tc>
          <w:tcPr>
            <w:tcW w:w="2010" w:type="pct"/>
            <w:gridSpan w:val="2"/>
            <w:vMerge/>
          </w:tcPr>
          <w:p w14:paraId="45AE6311" w14:textId="77777777" w:rsidR="00C64920" w:rsidRPr="00B113C7" w:rsidRDefault="00C64920" w:rsidP="00B104A6">
            <w:pPr>
              <w:ind w:left="-108" w:firstLine="108"/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1400" w:type="pct"/>
            <w:vAlign w:val="center"/>
          </w:tcPr>
          <w:p w14:paraId="4E1B66E8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259" w:type="pct"/>
            <w:vAlign w:val="center"/>
          </w:tcPr>
          <w:p w14:paraId="0C47A30F" w14:textId="77777777" w:rsidR="00C64920" w:rsidRPr="002E1CFD" w:rsidRDefault="00C64920" w:rsidP="00B104A6">
            <w:pPr>
              <w:rPr>
                <w:b/>
                <w:bCs/>
                <w:color w:val="000000"/>
                <w:sz w:val="22"/>
                <w:lang w:val="sr-Latn-RS"/>
              </w:rPr>
            </w:pPr>
          </w:p>
        </w:tc>
        <w:tc>
          <w:tcPr>
            <w:tcW w:w="331" w:type="pct"/>
            <w:vAlign w:val="center"/>
          </w:tcPr>
          <w:p w14:paraId="33472295" w14:textId="77777777" w:rsidR="00C64920" w:rsidRPr="00B113C7" w:rsidRDefault="00C64920" w:rsidP="00B104A6">
            <w:pPr>
              <w:rPr>
                <w:b/>
                <w:bCs/>
                <w:color w:val="000000"/>
                <w:sz w:val="22"/>
                <w:lang w:val="sr-Cyrl-CS"/>
              </w:rPr>
            </w:pPr>
          </w:p>
        </w:tc>
      </w:tr>
      <w:tr w:rsidR="00C64920" w:rsidRPr="00B113C7" w14:paraId="3436A563" w14:textId="77777777" w:rsidTr="00B104A6">
        <w:trPr>
          <w:trHeight w:val="404"/>
          <w:jc w:val="center"/>
        </w:trPr>
        <w:tc>
          <w:tcPr>
            <w:tcW w:w="526" w:type="pct"/>
            <w:vAlign w:val="center"/>
          </w:tcPr>
          <w:p w14:paraId="5486E7AC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84" w:type="pct"/>
            <w:vAlign w:val="center"/>
          </w:tcPr>
          <w:p w14:paraId="5672815B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2"/>
                <w:szCs w:val="20"/>
                <w:lang w:val="sr-Cyrl-CS"/>
              </w:rPr>
              <w:t>модул 1</w:t>
            </w:r>
          </w:p>
        </w:tc>
        <w:tc>
          <w:tcPr>
            <w:tcW w:w="1400" w:type="pct"/>
            <w:vAlign w:val="center"/>
          </w:tcPr>
          <w:p w14:paraId="01D97207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259" w:type="pct"/>
            <w:vAlign w:val="center"/>
          </w:tcPr>
          <w:p w14:paraId="0DF83496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vAlign w:val="center"/>
          </w:tcPr>
          <w:p w14:paraId="0606214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</w:tr>
      <w:tr w:rsidR="00C64920" w:rsidRPr="00B113C7" w14:paraId="5814A697" w14:textId="77777777" w:rsidTr="00B104A6">
        <w:trPr>
          <w:trHeight w:val="459"/>
          <w:jc w:val="center"/>
        </w:trPr>
        <w:tc>
          <w:tcPr>
            <w:tcW w:w="526" w:type="pct"/>
            <w:vAlign w:val="center"/>
          </w:tcPr>
          <w:p w14:paraId="2F739A96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lang w:val="sr-Cyrl-CS"/>
              </w:rPr>
              <w:t>2.</w:t>
            </w:r>
          </w:p>
        </w:tc>
        <w:tc>
          <w:tcPr>
            <w:tcW w:w="1484" w:type="pct"/>
            <w:vAlign w:val="center"/>
          </w:tcPr>
          <w:p w14:paraId="00FE3B3F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2"/>
                <w:szCs w:val="20"/>
                <w:lang w:val="sr-Cyrl-CS"/>
              </w:rPr>
              <w:t>модул 2</w:t>
            </w:r>
          </w:p>
        </w:tc>
        <w:tc>
          <w:tcPr>
            <w:tcW w:w="1400" w:type="pct"/>
            <w:vAlign w:val="center"/>
          </w:tcPr>
          <w:p w14:paraId="34338FB1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259" w:type="pct"/>
            <w:vAlign w:val="center"/>
          </w:tcPr>
          <w:p w14:paraId="391C4ECC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vAlign w:val="center"/>
          </w:tcPr>
          <w:p w14:paraId="0E07B0C1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</w:tr>
      <w:tr w:rsidR="00C64920" w:rsidRPr="00B113C7" w14:paraId="441EE3F2" w14:textId="77777777" w:rsidTr="00B104A6">
        <w:trPr>
          <w:trHeight w:val="432"/>
          <w:jc w:val="center"/>
        </w:trPr>
        <w:tc>
          <w:tcPr>
            <w:tcW w:w="2010" w:type="pct"/>
            <w:gridSpan w:val="2"/>
            <w:vAlign w:val="center"/>
          </w:tcPr>
          <w:p w14:paraId="2B47DDD3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00" w:type="pct"/>
            <w:vAlign w:val="center"/>
          </w:tcPr>
          <w:p w14:paraId="7F15C1DD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259" w:type="pct"/>
            <w:vAlign w:val="center"/>
          </w:tcPr>
          <w:p w14:paraId="00BB2FCE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vAlign w:val="center"/>
          </w:tcPr>
          <w:p w14:paraId="28259055" w14:textId="77777777" w:rsidR="00C64920" w:rsidRPr="00B113C7" w:rsidRDefault="00C64920" w:rsidP="00B104A6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</w:p>
        </w:tc>
      </w:tr>
    </w:tbl>
    <w:p w14:paraId="701BA2CD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F417992" w14:textId="77777777" w:rsidR="00C64920" w:rsidRPr="008B3986" w:rsidRDefault="00C64920" w:rsidP="00C64920">
      <w:pPr>
        <w:autoSpaceDE w:val="0"/>
        <w:autoSpaceDN w:val="0"/>
        <w:adjustRightInd w:val="0"/>
        <w:rPr>
          <w:bCs/>
          <w:lang w:val="ru-RU"/>
        </w:rPr>
      </w:pPr>
      <w:r w:rsidRPr="008B3986">
        <w:rPr>
          <w:b/>
          <w:bCs/>
          <w:szCs w:val="20"/>
          <w:lang w:val="ru-RU"/>
        </w:rPr>
        <w:t xml:space="preserve">ЗАВРШНИ ИСПИТ се полаже </w:t>
      </w:r>
      <w:r w:rsidRPr="008B3986">
        <w:rPr>
          <w:b/>
          <w:bCs/>
          <w:szCs w:val="20"/>
          <w:lang w:val="sr-Cyrl-RS"/>
        </w:rPr>
        <w:t>путем</w:t>
      </w:r>
      <w:r w:rsidRPr="008B3986">
        <w:rPr>
          <w:b/>
          <w:bCs/>
          <w:szCs w:val="20"/>
          <w:lang w:val="ru-RU"/>
        </w:rPr>
        <w:t xml:space="preserve"> ЗАВРШНОГ ТЕСТА којим се може остварити највише 70 поена </w:t>
      </w:r>
      <w:r w:rsidRPr="008B3986">
        <w:rPr>
          <w:b/>
          <w:bCs/>
          <w:szCs w:val="20"/>
          <w:lang w:val="sr-Latn-RS"/>
        </w:rPr>
        <w:t xml:space="preserve">и </w:t>
      </w:r>
      <w:r w:rsidRPr="008B3986">
        <w:rPr>
          <w:b/>
          <w:bCs/>
          <w:szCs w:val="20"/>
          <w:lang w:val="ru-RU"/>
        </w:rPr>
        <w:t xml:space="preserve">који обухвата целокупно градиво обрађивано током године. Завршни тест се сматра положеним уколико је студент стекао више од 50% поена након полагања завршног теста. </w:t>
      </w:r>
    </w:p>
    <w:p w14:paraId="3DE1D3D8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B88DE69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B113C7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6CC92CEC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7CCD3E36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  <w:sz w:val="22"/>
          <w:lang w:val="sr-Latn-CS"/>
        </w:rPr>
      </w:pPr>
      <w:r w:rsidRPr="00B113C7">
        <w:rPr>
          <w:bCs/>
          <w:color w:val="000000"/>
          <w:sz w:val="22"/>
          <w:lang w:val="sr-Latn-CS"/>
        </w:rPr>
        <w:t xml:space="preserve">Да би студент положио предмет мора </w:t>
      </w:r>
      <w:r w:rsidRPr="00B113C7">
        <w:rPr>
          <w:bCs/>
          <w:color w:val="000000"/>
          <w:sz w:val="22"/>
        </w:rPr>
        <w:t xml:space="preserve">да стекне </w:t>
      </w:r>
      <w:r w:rsidRPr="00B113C7">
        <w:rPr>
          <w:bCs/>
          <w:color w:val="000000"/>
          <w:sz w:val="22"/>
          <w:lang w:val="sr-Latn-CS"/>
        </w:rPr>
        <w:t>минимум 5</w:t>
      </w:r>
      <w:r w:rsidRPr="00B113C7">
        <w:rPr>
          <w:bCs/>
          <w:color w:val="000000"/>
          <w:sz w:val="22"/>
        </w:rPr>
        <w:t>1</w:t>
      </w:r>
      <w:r w:rsidRPr="00B113C7">
        <w:rPr>
          <w:bCs/>
          <w:color w:val="000000"/>
          <w:sz w:val="22"/>
          <w:lang w:val="sr-Cyrl-CS"/>
        </w:rPr>
        <w:t xml:space="preserve"> поен</w:t>
      </w:r>
      <w:r w:rsidRPr="00B113C7">
        <w:rPr>
          <w:bCs/>
          <w:color w:val="000000"/>
          <w:sz w:val="22"/>
          <w:lang w:val="sr-Latn-CS"/>
        </w:rPr>
        <w:t xml:space="preserve">, да положи </w:t>
      </w:r>
      <w:r w:rsidRPr="00B113C7">
        <w:rPr>
          <w:bCs/>
          <w:color w:val="000000"/>
          <w:sz w:val="22"/>
          <w:lang w:val="sr-Cyrl-RS"/>
        </w:rPr>
        <w:t>предиспитне активности на свим модулима и да положи завршни тест (испит).</w:t>
      </w:r>
    </w:p>
    <w:p w14:paraId="68D88DC8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56C42EB6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3F40DC07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C64920" w:rsidRPr="00B113C7" w14:paraId="19AD31D0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3645BF34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2CC4EC6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ОЦЕНА</w:t>
            </w:r>
          </w:p>
        </w:tc>
      </w:tr>
      <w:tr w:rsidR="00C64920" w:rsidRPr="00B113C7" w14:paraId="5CD8C9AE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245CB39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0 – 50</w:t>
            </w:r>
          </w:p>
        </w:tc>
        <w:tc>
          <w:tcPr>
            <w:tcW w:w="1131" w:type="dxa"/>
            <w:vAlign w:val="center"/>
          </w:tcPr>
          <w:p w14:paraId="1363203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C64920" w:rsidRPr="00B113C7" w14:paraId="1EA2F7D1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03BE0C4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51 – 60</w:t>
            </w:r>
          </w:p>
        </w:tc>
        <w:tc>
          <w:tcPr>
            <w:tcW w:w="1131" w:type="dxa"/>
            <w:vAlign w:val="center"/>
          </w:tcPr>
          <w:p w14:paraId="2CE9C12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C64920" w:rsidRPr="00B113C7" w14:paraId="1F9C105F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6D09C4D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61 – 70</w:t>
            </w:r>
          </w:p>
        </w:tc>
        <w:tc>
          <w:tcPr>
            <w:tcW w:w="1131" w:type="dxa"/>
            <w:vAlign w:val="center"/>
          </w:tcPr>
          <w:p w14:paraId="2AD0997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</w:tr>
      <w:tr w:rsidR="00C64920" w:rsidRPr="00B113C7" w14:paraId="188E740C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412CD17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71 – 80</w:t>
            </w:r>
          </w:p>
        </w:tc>
        <w:tc>
          <w:tcPr>
            <w:tcW w:w="1131" w:type="dxa"/>
            <w:vAlign w:val="center"/>
          </w:tcPr>
          <w:p w14:paraId="6F6BE07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</w:tr>
      <w:tr w:rsidR="00C64920" w:rsidRPr="00B113C7" w14:paraId="0D5D3736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2C06A2F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81 – 90</w:t>
            </w:r>
          </w:p>
        </w:tc>
        <w:tc>
          <w:tcPr>
            <w:tcW w:w="1131" w:type="dxa"/>
            <w:vAlign w:val="center"/>
          </w:tcPr>
          <w:p w14:paraId="15A59BF8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</w:tr>
      <w:tr w:rsidR="00C64920" w:rsidRPr="00B113C7" w14:paraId="4C7BA73E" w14:textId="77777777" w:rsidTr="00B104A6">
        <w:trPr>
          <w:trHeight w:val="340"/>
          <w:jc w:val="center"/>
        </w:trPr>
        <w:tc>
          <w:tcPr>
            <w:tcW w:w="3219" w:type="dxa"/>
            <w:vAlign w:val="center"/>
          </w:tcPr>
          <w:p w14:paraId="4C1BDC5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91 – 100</w:t>
            </w:r>
          </w:p>
        </w:tc>
        <w:tc>
          <w:tcPr>
            <w:tcW w:w="1131" w:type="dxa"/>
            <w:vAlign w:val="center"/>
          </w:tcPr>
          <w:p w14:paraId="63E111FB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</w:tr>
    </w:tbl>
    <w:p w14:paraId="3ECBE64A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ru-RU"/>
        </w:rPr>
      </w:pPr>
    </w:p>
    <w:p w14:paraId="2F4E8CE2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en-US"/>
        </w:rPr>
      </w:pPr>
    </w:p>
    <w:p w14:paraId="737F986F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p w14:paraId="0107CE78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238873B0" w14:textId="77777777" w:rsidR="00C64920" w:rsidRPr="00B113C7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4CAF337" w14:textId="77777777" w:rsidR="00C64920" w:rsidRPr="00B113C7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8E166E0" w14:textId="77777777" w:rsidR="00C64920" w:rsidRPr="002E1CFD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  <w:lang w:val="sr-Cyrl-RS"/>
        </w:rPr>
        <w:sectPr w:rsidR="00C64920" w:rsidRPr="002E1CFD" w:rsidSect="00B104A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A347219" w14:textId="77777777" w:rsidR="00C64920" w:rsidRPr="002E1CFD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sr-Cyrl-RS"/>
        </w:rPr>
      </w:pPr>
    </w:p>
    <w:p w14:paraId="0909F0F1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20"/>
          <w:lang w:val="ru-RU"/>
        </w:rPr>
      </w:pPr>
    </w:p>
    <w:p w14:paraId="5D6D0871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ru-RU"/>
        </w:rPr>
      </w:pPr>
      <w:r w:rsidRPr="00B113C7">
        <w:rPr>
          <w:b/>
          <w:bCs/>
          <w:color w:val="000000"/>
          <w:sz w:val="32"/>
          <w:szCs w:val="20"/>
          <w:lang w:val="ru-RU"/>
        </w:rPr>
        <w:t>ЛИТЕРАТУРА: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230"/>
        <w:gridCol w:w="2894"/>
        <w:gridCol w:w="3302"/>
        <w:gridCol w:w="1965"/>
      </w:tblGrid>
      <w:tr w:rsidR="00C64920" w:rsidRPr="00B113C7" w14:paraId="11F72139" w14:textId="77777777" w:rsidTr="00B104A6">
        <w:trPr>
          <w:trHeight w:val="417"/>
        </w:trPr>
        <w:tc>
          <w:tcPr>
            <w:tcW w:w="1371" w:type="pct"/>
            <w:vAlign w:val="center"/>
          </w:tcPr>
          <w:p w14:paraId="3AE9CE6A" w14:textId="77777777" w:rsidR="00C64920" w:rsidRPr="00B113C7" w:rsidRDefault="00C64920" w:rsidP="00B104A6">
            <w:pPr>
              <w:ind w:left="-180" w:firstLine="180"/>
              <w:jc w:val="both"/>
              <w:rPr>
                <w:b/>
                <w:color w:val="000000"/>
                <w:sz w:val="20"/>
                <w:szCs w:val="14"/>
                <w:lang w:val="sr-Cyrl-CS"/>
              </w:rPr>
            </w:pPr>
            <w:r w:rsidRPr="00B113C7">
              <w:rPr>
                <w:b/>
                <w:color w:val="000000"/>
                <w:sz w:val="20"/>
                <w:szCs w:val="14"/>
                <w:lang w:val="sr-Cyrl-CS"/>
              </w:rPr>
              <w:t>МОДУЛ</w:t>
            </w:r>
          </w:p>
        </w:tc>
        <w:tc>
          <w:tcPr>
            <w:tcW w:w="1029" w:type="pct"/>
            <w:vAlign w:val="center"/>
          </w:tcPr>
          <w:p w14:paraId="36A0798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14"/>
                <w:u w:val="single"/>
                <w:lang w:val="ru-RU"/>
              </w:rPr>
            </w:pPr>
            <w:r w:rsidRPr="00B113C7">
              <w:rPr>
                <w:b/>
                <w:bCs/>
                <w:color w:val="000000"/>
                <w:sz w:val="20"/>
                <w:szCs w:val="14"/>
                <w:lang w:val="sr-Cyrl-CS"/>
              </w:rPr>
              <w:t>НАЗИВ УЏБЕНИКА</w:t>
            </w:r>
          </w:p>
        </w:tc>
        <w:tc>
          <w:tcPr>
            <w:tcW w:w="922" w:type="pct"/>
            <w:vAlign w:val="center"/>
          </w:tcPr>
          <w:p w14:paraId="4563BCD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14"/>
                <w:u w:val="single"/>
                <w:lang w:val="ru-RU"/>
              </w:rPr>
            </w:pPr>
            <w:r w:rsidRPr="00B113C7">
              <w:rPr>
                <w:b/>
                <w:bCs/>
                <w:color w:val="000000"/>
                <w:sz w:val="20"/>
                <w:szCs w:val="14"/>
                <w:lang w:val="sr-Cyrl-CS"/>
              </w:rPr>
              <w:t>АУТОРИ</w:t>
            </w:r>
          </w:p>
        </w:tc>
        <w:tc>
          <w:tcPr>
            <w:tcW w:w="1052" w:type="pct"/>
            <w:vAlign w:val="center"/>
          </w:tcPr>
          <w:p w14:paraId="1E4F3FF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14"/>
                <w:u w:val="single"/>
                <w:lang w:val="ru-RU"/>
              </w:rPr>
            </w:pPr>
            <w:r w:rsidRPr="00B113C7">
              <w:rPr>
                <w:b/>
                <w:bCs/>
                <w:color w:val="000000"/>
                <w:sz w:val="20"/>
                <w:szCs w:val="14"/>
                <w:lang w:val="sr-Cyrl-CS"/>
              </w:rPr>
              <w:t>ИЗДАВАЧ</w:t>
            </w:r>
          </w:p>
        </w:tc>
        <w:tc>
          <w:tcPr>
            <w:tcW w:w="626" w:type="pct"/>
            <w:vAlign w:val="center"/>
          </w:tcPr>
          <w:p w14:paraId="6154EC3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14"/>
                <w:u w:val="single"/>
                <w:lang w:val="sr-Cyrl-CS"/>
              </w:rPr>
            </w:pPr>
            <w:r w:rsidRPr="00B113C7">
              <w:rPr>
                <w:b/>
                <w:bCs/>
                <w:color w:val="000000"/>
                <w:sz w:val="18"/>
                <w:szCs w:val="14"/>
                <w:lang w:val="sr-Cyrl-CS"/>
              </w:rPr>
              <w:t>БИБЛИОТЕ</w:t>
            </w:r>
            <w:r w:rsidRPr="00B113C7">
              <w:rPr>
                <w:b/>
                <w:bCs/>
                <w:color w:val="000000"/>
                <w:sz w:val="18"/>
                <w:szCs w:val="14"/>
                <w:lang w:val="en-US"/>
              </w:rPr>
              <w:t>КА</w:t>
            </w:r>
          </w:p>
        </w:tc>
      </w:tr>
      <w:tr w:rsidR="00C64920" w:rsidRPr="00B113C7" w14:paraId="03DDB763" w14:textId="77777777" w:rsidTr="00B104A6">
        <w:trPr>
          <w:trHeight w:val="649"/>
        </w:trPr>
        <w:tc>
          <w:tcPr>
            <w:tcW w:w="1371" w:type="pct"/>
            <w:vAlign w:val="center"/>
          </w:tcPr>
          <w:p w14:paraId="50C24B5E" w14:textId="77777777" w:rsidR="00C64920" w:rsidRPr="00B113C7" w:rsidRDefault="00C64920" w:rsidP="00B104A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1029" w:type="pct"/>
            <w:vAlign w:val="center"/>
          </w:tcPr>
          <w:p w14:paraId="48D22FD0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922" w:type="pct"/>
            <w:vAlign w:val="center"/>
          </w:tcPr>
          <w:p w14:paraId="42811029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RS"/>
              </w:rPr>
            </w:pPr>
            <w:r w:rsidRPr="00B113C7">
              <w:rPr>
                <w:color w:val="000000"/>
                <w:sz w:val="20"/>
                <w:szCs w:val="20"/>
                <w:lang w:val="sr-Latn-RS"/>
              </w:rPr>
              <w:t>Марина Ј. Костић</w:t>
            </w:r>
          </w:p>
        </w:tc>
        <w:tc>
          <w:tcPr>
            <w:tcW w:w="1052" w:type="pct"/>
            <w:vAlign w:val="center"/>
          </w:tcPr>
          <w:p w14:paraId="6C55C750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Факултет медицинских наука, Крагујевац, 2022</w:t>
            </w:r>
          </w:p>
        </w:tc>
        <w:tc>
          <w:tcPr>
            <w:tcW w:w="626" w:type="pct"/>
            <w:vAlign w:val="center"/>
          </w:tcPr>
          <w:p w14:paraId="31CC40C6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C64920" w:rsidRPr="00B113C7" w14:paraId="2C409B08" w14:textId="77777777" w:rsidTr="00B104A6">
        <w:trPr>
          <w:trHeight w:val="649"/>
        </w:trPr>
        <w:tc>
          <w:tcPr>
            <w:tcW w:w="1371" w:type="pct"/>
            <w:vAlign w:val="center"/>
          </w:tcPr>
          <w:p w14:paraId="6BD10111" w14:textId="77777777" w:rsidR="00C64920" w:rsidRPr="00B113C7" w:rsidRDefault="00C64920" w:rsidP="00B104A6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1029" w:type="pct"/>
            <w:vAlign w:val="center"/>
          </w:tcPr>
          <w:p w14:paraId="4C22DA8B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Ја фармацеут (1.издање)</w:t>
            </w:r>
          </w:p>
        </w:tc>
        <w:tc>
          <w:tcPr>
            <w:tcW w:w="922" w:type="pct"/>
            <w:vAlign w:val="center"/>
          </w:tcPr>
          <w:p w14:paraId="7026D997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Група аутора</w:t>
            </w:r>
          </w:p>
        </w:tc>
        <w:tc>
          <w:tcPr>
            <w:tcW w:w="1052" w:type="pct"/>
            <w:vAlign w:val="center"/>
          </w:tcPr>
          <w:p w14:paraId="1D76608E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Завод за фармацију Србије, Београд, 2003</w:t>
            </w:r>
          </w:p>
        </w:tc>
        <w:tc>
          <w:tcPr>
            <w:tcW w:w="626" w:type="pct"/>
            <w:vAlign w:val="center"/>
          </w:tcPr>
          <w:p w14:paraId="6162F43C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C64920" w:rsidRPr="00B113C7" w14:paraId="19070656" w14:textId="77777777" w:rsidTr="00B104A6">
        <w:trPr>
          <w:trHeight w:val="648"/>
        </w:trPr>
        <w:tc>
          <w:tcPr>
            <w:tcW w:w="1371" w:type="pct"/>
            <w:vAlign w:val="center"/>
          </w:tcPr>
          <w:p w14:paraId="458857B3" w14:textId="77777777" w:rsidR="00C64920" w:rsidRPr="00B113C7" w:rsidRDefault="00C64920" w:rsidP="00B104A6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1029" w:type="pct"/>
            <w:vAlign w:val="center"/>
          </w:tcPr>
          <w:p w14:paraId="1A99470B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Фармакотерапијски</w:t>
            </w:r>
          </w:p>
          <w:p w14:paraId="054742BF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водич, број 7</w:t>
            </w:r>
          </w:p>
        </w:tc>
        <w:tc>
          <w:tcPr>
            <w:tcW w:w="922" w:type="pct"/>
            <w:vAlign w:val="center"/>
          </w:tcPr>
          <w:p w14:paraId="19D85362" w14:textId="77777777" w:rsidR="00C64920" w:rsidRPr="00B113C7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13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Савић М, Врцељ-Јовановић С, Ђукић Љ, Станимировић В, Терзић Б (уредници) </w:t>
            </w:r>
          </w:p>
          <w:p w14:paraId="1B03A0B5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52" w:type="pct"/>
            <w:vAlign w:val="center"/>
          </w:tcPr>
          <w:p w14:paraId="75390BE1" w14:textId="77777777" w:rsidR="00C64920" w:rsidRPr="00B113C7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13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Агенција за лекове и медицинска средства, Србије, Београд:  20</w:t>
            </w:r>
            <w:r w:rsidRPr="00B113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113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2889A58F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626" w:type="pct"/>
            <w:vAlign w:val="center"/>
          </w:tcPr>
          <w:p w14:paraId="43A12B4D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Нема</w:t>
            </w:r>
          </w:p>
        </w:tc>
      </w:tr>
      <w:tr w:rsidR="00C64920" w:rsidRPr="00B113C7" w14:paraId="1EB05590" w14:textId="77777777" w:rsidTr="00B104A6">
        <w:trPr>
          <w:trHeight w:val="648"/>
        </w:trPr>
        <w:tc>
          <w:tcPr>
            <w:tcW w:w="1371" w:type="pct"/>
            <w:vAlign w:val="center"/>
          </w:tcPr>
          <w:p w14:paraId="3D8AD128" w14:textId="77777777" w:rsidR="00C64920" w:rsidRPr="00B113C7" w:rsidRDefault="00C64920" w:rsidP="00B104A6">
            <w:pPr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1029" w:type="pct"/>
            <w:vAlign w:val="center"/>
          </w:tcPr>
          <w:p w14:paraId="1186C30D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Оријентација на фармацију у пракси</w:t>
            </w:r>
          </w:p>
        </w:tc>
        <w:tc>
          <w:tcPr>
            <w:tcW w:w="922" w:type="pct"/>
            <w:vAlign w:val="center"/>
          </w:tcPr>
          <w:p w14:paraId="79F58330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Оливера Лабан-Божић</w:t>
            </w:r>
          </w:p>
        </w:tc>
        <w:tc>
          <w:tcPr>
            <w:tcW w:w="1052" w:type="pct"/>
            <w:vAlign w:val="center"/>
          </w:tcPr>
          <w:p w14:paraId="5AB6D4DA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Медицински факултет, Крагујевац, 2006</w:t>
            </w:r>
          </w:p>
        </w:tc>
        <w:tc>
          <w:tcPr>
            <w:tcW w:w="626" w:type="pct"/>
            <w:vAlign w:val="center"/>
          </w:tcPr>
          <w:p w14:paraId="33109852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Нема</w:t>
            </w:r>
          </w:p>
        </w:tc>
      </w:tr>
      <w:tr w:rsidR="00C64920" w:rsidRPr="00B113C7" w14:paraId="6A92FE74" w14:textId="77777777" w:rsidTr="00B104A6">
        <w:trPr>
          <w:trHeight w:val="648"/>
        </w:trPr>
        <w:tc>
          <w:tcPr>
            <w:tcW w:w="1371" w:type="pct"/>
          </w:tcPr>
          <w:p w14:paraId="6DCF2BA2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sr-Cyrl-CS"/>
              </w:rPr>
              <w:t>Увод у фармацеутску праксу</w:t>
            </w:r>
          </w:p>
        </w:tc>
        <w:tc>
          <w:tcPr>
            <w:tcW w:w="1029" w:type="pct"/>
          </w:tcPr>
          <w:p w14:paraId="3FC9DA24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Приручник из фармакологије и токсикологије</w:t>
            </w:r>
          </w:p>
        </w:tc>
        <w:tc>
          <w:tcPr>
            <w:tcW w:w="922" w:type="pct"/>
          </w:tcPr>
          <w:p w14:paraId="3DC26D52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 xml:space="preserve">Јанковић СМ. (уредник) </w:t>
            </w:r>
          </w:p>
        </w:tc>
        <w:tc>
          <w:tcPr>
            <w:tcW w:w="1052" w:type="pct"/>
          </w:tcPr>
          <w:p w14:paraId="66E8BF40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Факултет медицинских наука, Крагујевац, 2016</w:t>
            </w:r>
          </w:p>
        </w:tc>
        <w:tc>
          <w:tcPr>
            <w:tcW w:w="626" w:type="pct"/>
          </w:tcPr>
          <w:p w14:paraId="09FDD9A3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C64920" w:rsidRPr="00B113C7" w14:paraId="2CD8870E" w14:textId="77777777" w:rsidTr="00B104A6">
        <w:trPr>
          <w:trHeight w:val="539"/>
        </w:trPr>
        <w:tc>
          <w:tcPr>
            <w:tcW w:w="5000" w:type="pct"/>
            <w:gridSpan w:val="5"/>
            <w:vAlign w:val="center"/>
          </w:tcPr>
          <w:p w14:paraId="2438A9D8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B113C7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Сва предавања налазе се на сајту </w:t>
            </w:r>
            <w:r w:rsidRPr="00B113C7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B113C7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акултета медицинских наука: </w:t>
            </w:r>
            <w:hyperlink r:id="rId8" w:history="1">
              <w:r w:rsidRPr="00B113C7">
                <w:rPr>
                  <w:rStyle w:val="Hyperlink"/>
                  <w:b/>
                  <w:bCs/>
                  <w:color w:val="000000"/>
                  <w:sz w:val="20"/>
                  <w:szCs w:val="20"/>
                  <w:lang w:val="ru-RU"/>
                </w:rPr>
                <w:t>www.medf.kg.ac.</w:t>
              </w:r>
              <w:r w:rsidRPr="00B113C7">
                <w:rPr>
                  <w:rStyle w:val="Hyperlink"/>
                  <w:b/>
                  <w:bCs/>
                  <w:color w:val="000000"/>
                  <w:sz w:val="20"/>
                  <w:szCs w:val="20"/>
                  <w:lang w:val="en-US"/>
                </w:rPr>
                <w:t>rs</w:t>
              </w:r>
            </w:hyperlink>
          </w:p>
        </w:tc>
      </w:tr>
    </w:tbl>
    <w:p w14:paraId="09C1F7C9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714B895F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79E1F9EB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6D3DA8AD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  <w:sectPr w:rsidR="00C64920" w:rsidRPr="00B113C7" w:rsidSect="00B104A6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717CDBDF" w14:textId="77777777" w:rsidR="00C64920" w:rsidRPr="00B113C7" w:rsidRDefault="00C64920" w:rsidP="00C6492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B113C7">
        <w:rPr>
          <w:b/>
          <w:bCs/>
          <w:color w:val="000000"/>
          <w:sz w:val="32"/>
          <w:szCs w:val="32"/>
          <w:lang w:val="sr-Cyrl-CS"/>
        </w:rPr>
        <w:lastRenderedPageBreak/>
        <w:t>ПРОГРАМ:</w:t>
      </w:r>
    </w:p>
    <w:p w14:paraId="5E0BF0EC" w14:textId="77777777" w:rsidR="00C64920" w:rsidRPr="00B113C7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sr-Cyrl-CS"/>
        </w:rPr>
      </w:pPr>
      <w:r w:rsidRPr="00B113C7">
        <w:rPr>
          <w:b/>
          <w:bCs/>
          <w:color w:val="000000"/>
          <w:sz w:val="28"/>
          <w:szCs w:val="28"/>
          <w:lang w:val="sr-Cyrl-CS"/>
        </w:rPr>
        <w:t>ПРВИ МОДУЛ: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C64920" w:rsidRPr="00B113C7" w14:paraId="2C88A76C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0B2671C4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0"/>
                <w:lang w:val="ru-RU"/>
              </w:rPr>
            </w:pPr>
          </w:p>
          <w:p w14:paraId="5CE7327C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2"/>
                <w:szCs w:val="20"/>
                <w:lang w:val="ru-RU"/>
              </w:rPr>
            </w:pPr>
            <w:r w:rsidRPr="00B113C7">
              <w:rPr>
                <w:bCs/>
                <w:color w:val="000000"/>
                <w:sz w:val="22"/>
                <w:szCs w:val="20"/>
                <w:lang w:val="ru-RU"/>
              </w:rPr>
              <w:t>НАСТАВНА ЈЕДИНИЦА 1 (ПРВА НЕДЕЉА):</w:t>
            </w:r>
          </w:p>
        </w:tc>
      </w:tr>
      <w:tr w:rsidR="00C64920" w:rsidRPr="00B113C7" w14:paraId="13375760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118BB50D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0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0"/>
                <w:lang w:val="ru-RU"/>
              </w:rPr>
              <w:t xml:space="preserve">ИСТОРИЈА ФАРМАЦИЈЕ </w:t>
            </w:r>
          </w:p>
          <w:p w14:paraId="37AD6CE5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/>
                <w:sz w:val="22"/>
                <w:szCs w:val="20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0"/>
                <w:lang w:val="ru-RU"/>
              </w:rPr>
              <w:t>ОРГАНИЗАЦИЈА ЗДРАВСТВЕНИХ СИСТЕМА</w:t>
            </w:r>
          </w:p>
        </w:tc>
      </w:tr>
      <w:tr w:rsidR="00C64920" w:rsidRPr="00B113C7" w14:paraId="190B0462" w14:textId="77777777" w:rsidTr="00B104A6">
        <w:trPr>
          <w:trHeight w:val="283"/>
        </w:trPr>
        <w:tc>
          <w:tcPr>
            <w:tcW w:w="2500" w:type="pct"/>
            <w:vAlign w:val="center"/>
          </w:tcPr>
          <w:p w14:paraId="4D1FAA9B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52E0E70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7B29B7BE" w14:textId="77777777" w:rsidTr="00B104A6">
        <w:trPr>
          <w:trHeight w:val="397"/>
        </w:trPr>
        <w:tc>
          <w:tcPr>
            <w:tcW w:w="2500" w:type="pct"/>
            <w:vAlign w:val="center"/>
          </w:tcPr>
          <w:p w14:paraId="56B3D01C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pacing w:val="-2"/>
                <w:sz w:val="22"/>
                <w:szCs w:val="22"/>
                <w:lang w:val="sr-Cyrl-CS"/>
              </w:rPr>
              <w:t>Историја фармације.</w:t>
            </w:r>
          </w:p>
        </w:tc>
        <w:tc>
          <w:tcPr>
            <w:tcW w:w="2500" w:type="pct"/>
            <w:vAlign w:val="center"/>
          </w:tcPr>
          <w:p w14:paraId="4B4397F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Здравствени систем. Организација здравствених система. Здравствена политика у земљама ЕУ и РС. </w:t>
            </w:r>
          </w:p>
        </w:tc>
      </w:tr>
      <w:tr w:rsidR="00C64920" w:rsidRPr="00B113C7" w14:paraId="28C1B4C9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0A7AEC2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2743E4BA" w14:textId="77777777" w:rsidTr="00B104A6">
        <w:trPr>
          <w:trHeight w:val="397"/>
        </w:trPr>
        <w:tc>
          <w:tcPr>
            <w:tcW w:w="5000" w:type="pct"/>
            <w:gridSpan w:val="2"/>
            <w:vAlign w:val="center"/>
          </w:tcPr>
          <w:p w14:paraId="2A415418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Појам и дефиниције здравља, основне детерминанте здравља. </w:t>
            </w:r>
          </w:p>
        </w:tc>
      </w:tr>
    </w:tbl>
    <w:p w14:paraId="72AA7C66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3"/>
        <w:gridCol w:w="3989"/>
      </w:tblGrid>
      <w:tr w:rsidR="00C64920" w:rsidRPr="00B113C7" w14:paraId="0E0B3437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1173442D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НАСТАВНА ЈЕДИНИЦА 2 (ДРУГА НЕДЕЉА):</w:t>
            </w:r>
          </w:p>
        </w:tc>
      </w:tr>
      <w:tr w:rsidR="00C64920" w:rsidRPr="00B113C7" w14:paraId="23BE718D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5EDEC87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СИСТЕМ ЗДРАВСТВЕНЕ ЗАШТИТЕ РЕПУБЛИКЕ СРБИЈЕ</w:t>
            </w:r>
          </w:p>
        </w:tc>
      </w:tr>
      <w:tr w:rsidR="00C64920" w:rsidRPr="00B113C7" w14:paraId="22911B62" w14:textId="77777777" w:rsidTr="00B104A6">
        <w:trPr>
          <w:trHeight w:val="283"/>
        </w:trPr>
        <w:tc>
          <w:tcPr>
            <w:tcW w:w="2990" w:type="pct"/>
            <w:vAlign w:val="center"/>
          </w:tcPr>
          <w:p w14:paraId="5C16F7A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010" w:type="pct"/>
            <w:vAlign w:val="center"/>
          </w:tcPr>
          <w:p w14:paraId="78279BC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008BC318" w14:textId="77777777" w:rsidTr="00B104A6">
        <w:trPr>
          <w:trHeight w:val="454"/>
        </w:trPr>
        <w:tc>
          <w:tcPr>
            <w:tcW w:w="2990" w:type="pct"/>
            <w:vAlign w:val="center"/>
          </w:tcPr>
          <w:p w14:paraId="33D447A8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Систем здравствене заштите у Републици Србији. Алгоритми кретања пацијената кроз здравствени систем. - </w:t>
            </w:r>
          </w:p>
        </w:tc>
        <w:tc>
          <w:tcPr>
            <w:tcW w:w="2010" w:type="pct"/>
            <w:vAlign w:val="center"/>
          </w:tcPr>
          <w:p w14:paraId="71CDD5B0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Основне вештине 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професионалне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комуникције. </w:t>
            </w:r>
          </w:p>
        </w:tc>
      </w:tr>
      <w:tr w:rsidR="00C64920" w:rsidRPr="008B3986" w14:paraId="14FDE526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0CC81077" w14:textId="77777777" w:rsidR="00C64920" w:rsidRPr="008B3986" w:rsidRDefault="00C64920" w:rsidP="00B10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B3986">
              <w:rPr>
                <w:sz w:val="22"/>
                <w:szCs w:val="22"/>
                <w:lang w:val="ru-RU"/>
              </w:rPr>
              <w:t>вежбе 2 часа</w:t>
            </w:r>
          </w:p>
          <w:p w14:paraId="722C672A" w14:textId="77777777" w:rsidR="00C64920" w:rsidRPr="008B3986" w:rsidRDefault="00C64920" w:rsidP="00B104A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B3986">
              <w:rPr>
                <w:sz w:val="22"/>
                <w:szCs w:val="22"/>
                <w:lang w:val="sr-Cyrl-CS"/>
              </w:rPr>
              <w:t xml:space="preserve">Фармацеутска здравствена заштита. Фармацеутска делатност у установама примарне, секундарне и терцијарне </w:t>
            </w:r>
            <w:r w:rsidRPr="008B3986">
              <w:rPr>
                <w:sz w:val="22"/>
                <w:szCs w:val="22"/>
                <w:lang w:val="sr-Cyrl-RS"/>
              </w:rPr>
              <w:t xml:space="preserve">здравствене </w:t>
            </w:r>
            <w:r w:rsidRPr="008B3986">
              <w:rPr>
                <w:sz w:val="22"/>
                <w:szCs w:val="22"/>
                <w:lang w:val="sr-Cyrl-CS"/>
              </w:rPr>
              <w:t>заштите.</w:t>
            </w:r>
          </w:p>
          <w:p w14:paraId="2C7EBBF8" w14:textId="77777777" w:rsidR="00C64920" w:rsidRPr="008B3986" w:rsidRDefault="00C64920" w:rsidP="00B104A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14:paraId="6B4CA44A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C64920" w:rsidRPr="002C04BA" w14:paraId="35110D09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7647A1A4" w14:textId="77777777" w:rsidR="00C64920" w:rsidRPr="002C04BA" w:rsidRDefault="00C64920" w:rsidP="00B104A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2C04BA">
              <w:rPr>
                <w:bCs/>
                <w:sz w:val="22"/>
                <w:szCs w:val="22"/>
                <w:lang w:val="ru-RU"/>
              </w:rPr>
              <w:t>НАСТАВНА ЈЕДИНИЦА 3 (ТРЕЋА НЕДЕЉА):</w:t>
            </w:r>
          </w:p>
        </w:tc>
      </w:tr>
      <w:tr w:rsidR="00C64920" w:rsidRPr="002C04BA" w14:paraId="7D18933D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6A2DE0DE" w14:textId="77777777" w:rsidR="00C64920" w:rsidRPr="002C04BA" w:rsidRDefault="00C64920" w:rsidP="00B104A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C04BA">
              <w:rPr>
                <w:b/>
                <w:sz w:val="22"/>
                <w:szCs w:val="22"/>
                <w:lang w:val="sr-Cyrl-CS"/>
              </w:rPr>
              <w:t>УВОД У ФАРМАЦИЈУ</w:t>
            </w:r>
          </w:p>
        </w:tc>
      </w:tr>
      <w:tr w:rsidR="00C64920" w:rsidRPr="002C04BA" w14:paraId="19160415" w14:textId="77777777" w:rsidTr="00B104A6">
        <w:trPr>
          <w:trHeight w:val="283"/>
        </w:trPr>
        <w:tc>
          <w:tcPr>
            <w:tcW w:w="2500" w:type="pct"/>
            <w:vAlign w:val="center"/>
          </w:tcPr>
          <w:p w14:paraId="32D58F43" w14:textId="77777777" w:rsidR="00C64920" w:rsidRPr="002C04BA" w:rsidRDefault="00C64920" w:rsidP="00B10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C04BA">
              <w:rPr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45E5B9CF" w14:textId="77777777" w:rsidR="00C64920" w:rsidRPr="002C04BA" w:rsidRDefault="00C64920" w:rsidP="00B10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C04BA">
              <w:rPr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2C04BA" w14:paraId="5102B49B" w14:textId="77777777" w:rsidTr="00B104A6">
        <w:trPr>
          <w:trHeight w:val="454"/>
        </w:trPr>
        <w:tc>
          <w:tcPr>
            <w:tcW w:w="2500" w:type="pct"/>
            <w:vAlign w:val="center"/>
          </w:tcPr>
          <w:p w14:paraId="7CA750D9" w14:textId="77777777" w:rsidR="00C64920" w:rsidRPr="002C04BA" w:rsidRDefault="00C64920" w:rsidP="00B104A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C04BA">
              <w:rPr>
                <w:sz w:val="22"/>
                <w:szCs w:val="22"/>
                <w:lang w:val="sr-Cyrl-CS"/>
              </w:rPr>
              <w:t>Увод у фармацију. Предмет истраживања фармације. Професионалне могућности у фармацији.</w:t>
            </w:r>
            <w:r w:rsidR="008B3986" w:rsidRPr="002C04BA">
              <w:rPr>
                <w:sz w:val="22"/>
                <w:szCs w:val="22"/>
                <w:lang w:val="ru-RU"/>
              </w:rPr>
              <w:t xml:space="preserve"> Подручја фармацеутске делатности. Најзначајнији међународни прописи о лековима који су део националне регулативе – добре праксе</w:t>
            </w:r>
          </w:p>
        </w:tc>
        <w:tc>
          <w:tcPr>
            <w:tcW w:w="2500" w:type="pct"/>
            <w:vAlign w:val="center"/>
          </w:tcPr>
          <w:p w14:paraId="39D59004" w14:textId="77777777" w:rsidR="00C64920" w:rsidRPr="002C04BA" w:rsidRDefault="008B3986" w:rsidP="00B104A6">
            <w:pPr>
              <w:rPr>
                <w:sz w:val="22"/>
                <w:szCs w:val="22"/>
                <w:lang w:val="ru-RU"/>
              </w:rPr>
            </w:pPr>
            <w:r w:rsidRPr="002C04BA">
              <w:rPr>
                <w:sz w:val="22"/>
                <w:szCs w:val="22"/>
                <w:lang w:val="ru-RU"/>
              </w:rPr>
              <w:t>Рецепт.</w:t>
            </w:r>
            <w:r w:rsidRPr="002C04BA">
              <w:rPr>
                <w:sz w:val="22"/>
                <w:szCs w:val="22"/>
                <w:lang w:val="en-US"/>
              </w:rPr>
              <w:t xml:space="preserve"> </w:t>
            </w:r>
            <w:r w:rsidRPr="002C04BA">
              <w:rPr>
                <w:sz w:val="22"/>
                <w:szCs w:val="22"/>
                <w:lang w:val="ru-RU"/>
              </w:rPr>
              <w:t>Делови рецепта.</w:t>
            </w:r>
          </w:p>
        </w:tc>
      </w:tr>
      <w:tr w:rsidR="00C64920" w:rsidRPr="00B113C7" w14:paraId="393A2F31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6FD77F4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8B3986" w14:paraId="63E6E779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08313C67" w14:textId="77777777" w:rsidR="00C64920" w:rsidRPr="008B3986" w:rsidRDefault="00C64920" w:rsidP="00B104A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B3986">
              <w:rPr>
                <w:sz w:val="22"/>
                <w:szCs w:val="22"/>
                <w:lang w:val="sr-Cyrl-CS"/>
              </w:rPr>
              <w:t xml:space="preserve">Професионална оријентација фармацеута у систему здравствене заштите. </w:t>
            </w:r>
          </w:p>
        </w:tc>
      </w:tr>
    </w:tbl>
    <w:p w14:paraId="2C4B05AB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6902"/>
      </w:tblGrid>
      <w:tr w:rsidR="00C64920" w:rsidRPr="00B113C7" w14:paraId="108ECA01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55253C7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4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ЧЕТВРТА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76B16B45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50E8312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 xml:space="preserve">УВОД У ФАРМАКОЛОГИЈУ </w:t>
            </w:r>
          </w:p>
        </w:tc>
      </w:tr>
      <w:tr w:rsidR="00C64920" w:rsidRPr="00B113C7" w14:paraId="788E1C32" w14:textId="77777777" w:rsidTr="00B104A6">
        <w:trPr>
          <w:trHeight w:val="283"/>
        </w:trPr>
        <w:tc>
          <w:tcPr>
            <w:tcW w:w="1522" w:type="pct"/>
            <w:vAlign w:val="center"/>
          </w:tcPr>
          <w:p w14:paraId="0F6D1D5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3478" w:type="pct"/>
            <w:vAlign w:val="center"/>
          </w:tcPr>
          <w:p w14:paraId="680A91F4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217765B9" w14:textId="77777777" w:rsidTr="00B104A6">
        <w:trPr>
          <w:trHeight w:val="454"/>
        </w:trPr>
        <w:tc>
          <w:tcPr>
            <w:tcW w:w="1522" w:type="pct"/>
            <w:vAlign w:val="center"/>
          </w:tcPr>
          <w:p w14:paraId="7EDCB334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Увод у фармакологију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,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д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ефиниција и основна подела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. Фармакопеја.</w:t>
            </w:r>
            <w:r w:rsidRPr="00B113C7">
              <w:rPr>
                <w:color w:val="000000"/>
                <w:sz w:val="22"/>
                <w:szCs w:val="22"/>
              </w:rPr>
              <w:t xml:space="preserve"> Подела лекова. Медицинска средства.</w:t>
            </w:r>
          </w:p>
        </w:tc>
        <w:tc>
          <w:tcPr>
            <w:tcW w:w="3478" w:type="pct"/>
            <w:vAlign w:val="center"/>
          </w:tcPr>
          <w:p w14:paraId="73D3DAA2" w14:textId="77777777" w:rsidR="00C64920" w:rsidRPr="00B113C7" w:rsidRDefault="00C64920" w:rsidP="008B398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сновни појмови фармакокинетике. 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Основни појмови фармакодинамике. </w:t>
            </w:r>
          </w:p>
        </w:tc>
      </w:tr>
      <w:tr w:rsidR="00C64920" w:rsidRPr="00B113C7" w14:paraId="458016F2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7C86413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52860821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5DFD1E73" w14:textId="77777777" w:rsidR="00C64920" w:rsidRPr="00F30DFF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Прописивање рецепата. Улога фармацеута у процесу издавања лекова.</w:t>
            </w:r>
          </w:p>
        </w:tc>
      </w:tr>
    </w:tbl>
    <w:p w14:paraId="7AF2B878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5792"/>
      </w:tblGrid>
      <w:tr w:rsidR="00C64920" w:rsidRPr="00B113C7" w14:paraId="1160E78D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4C9BD5AB" w14:textId="77777777" w:rsidR="00C64920" w:rsidRPr="00B113C7" w:rsidRDefault="00C64920" w:rsidP="00B104A6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5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ПЕТА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064793A8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4D9FCB5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ДОБРА КЛИНИЧКА ПРАКСА У КЛИНИЧКОМ ИСПИТИВАЊУ</w:t>
            </w:r>
          </w:p>
        </w:tc>
      </w:tr>
      <w:tr w:rsidR="00C64920" w:rsidRPr="00B113C7" w14:paraId="61233B08" w14:textId="77777777" w:rsidTr="00D70111">
        <w:trPr>
          <w:trHeight w:val="283"/>
        </w:trPr>
        <w:tc>
          <w:tcPr>
            <w:tcW w:w="2081" w:type="pct"/>
            <w:vAlign w:val="center"/>
          </w:tcPr>
          <w:p w14:paraId="02F8547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919" w:type="pct"/>
            <w:vAlign w:val="center"/>
          </w:tcPr>
          <w:p w14:paraId="0BCD618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2BD7F26B" w14:textId="77777777" w:rsidTr="00D70111">
        <w:trPr>
          <w:trHeight w:val="454"/>
        </w:trPr>
        <w:tc>
          <w:tcPr>
            <w:tcW w:w="2081" w:type="pct"/>
            <w:vAlign w:val="center"/>
          </w:tcPr>
          <w:p w14:paraId="1F9C7B37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Принципи добре клиничке праксе.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19" w:type="pct"/>
            <w:vAlign w:val="center"/>
          </w:tcPr>
          <w:p w14:paraId="512FA4F4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Добра клиничка пракса, дефиниција, основни принципи добре клиничке праксе. Спонзор клиничког истраживања, мониторинг, Етички одбор, главни истраживач, информациони пристанак пацијента.</w:t>
            </w:r>
          </w:p>
        </w:tc>
      </w:tr>
      <w:tr w:rsidR="00C64920" w:rsidRPr="00B113C7" w14:paraId="23C8920E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167BBB2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3D7ECCF0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6097DB5B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3CC71BB5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Улога фармацеута у клиничким студијама са лековима.</w:t>
            </w:r>
          </w:p>
        </w:tc>
      </w:tr>
    </w:tbl>
    <w:p w14:paraId="4488F964" w14:textId="77777777" w:rsidR="00C64920" w:rsidRPr="00B113C7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  <w:lang w:val="ru-RU"/>
        </w:rPr>
      </w:pPr>
    </w:p>
    <w:p w14:paraId="55D441E0" w14:textId="77777777" w:rsidR="00C64920" w:rsidRPr="00B113C7" w:rsidDel="008C28FE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  <w:lang w:val="ru-RU"/>
        </w:rPr>
      </w:pPr>
    </w:p>
    <w:p w14:paraId="4AF01254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2"/>
        <w:gridCol w:w="2740"/>
      </w:tblGrid>
      <w:tr w:rsidR="00C64920" w:rsidRPr="00B113C7" w14:paraId="3D86724C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76FC0631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6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ШЕСТА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2ACAB76B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69DBA80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ЕКСПЕРИМЕНТАЛНО И КЛИНИЧКО ИСПИТИВАЊЕ ЛЕКОВА</w:t>
            </w:r>
          </w:p>
        </w:tc>
      </w:tr>
      <w:tr w:rsidR="00C64920" w:rsidRPr="00B113C7" w14:paraId="11EE038A" w14:textId="77777777" w:rsidTr="00B104A6">
        <w:trPr>
          <w:trHeight w:val="283"/>
        </w:trPr>
        <w:tc>
          <w:tcPr>
            <w:tcW w:w="3619" w:type="pct"/>
            <w:vAlign w:val="center"/>
          </w:tcPr>
          <w:p w14:paraId="3DEB3C4B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381" w:type="pct"/>
            <w:vAlign w:val="center"/>
          </w:tcPr>
          <w:p w14:paraId="0474DA7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4E9ECE4C" w14:textId="77777777" w:rsidTr="00B104A6">
        <w:trPr>
          <w:trHeight w:val="454"/>
        </w:trPr>
        <w:tc>
          <w:tcPr>
            <w:tcW w:w="3619" w:type="pct"/>
            <w:vAlign w:val="center"/>
          </w:tcPr>
          <w:p w14:paraId="730A85B8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Настанак лекова. Експериментално и клиничко испитивање лекова.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Типови студија у експерименталном испитивању лекова.</w:t>
            </w:r>
          </w:p>
        </w:tc>
        <w:tc>
          <w:tcPr>
            <w:tcW w:w="1381" w:type="pct"/>
            <w:vAlign w:val="center"/>
          </w:tcPr>
          <w:p w14:paraId="75B8D3B5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Дизајн клиничких студија са лековима.</w:t>
            </w:r>
          </w:p>
        </w:tc>
      </w:tr>
      <w:tr w:rsidR="00C64920" w:rsidRPr="00B113C7" w14:paraId="3A240D65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3D5D2A14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8B3986" w14:paraId="10001216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1422A426" w14:textId="77777777" w:rsidR="00C64920" w:rsidRPr="008B3986" w:rsidRDefault="00C64920" w:rsidP="00B104A6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B3986">
              <w:rPr>
                <w:sz w:val="22"/>
                <w:szCs w:val="22"/>
                <w:lang w:val="sr-Cyrl-CS"/>
              </w:rPr>
              <w:t>Регулаторни аспекти регистрације и стављања лекова у промет. Формирање цене лекова. Оглашавање лекова.</w:t>
            </w:r>
          </w:p>
        </w:tc>
      </w:tr>
    </w:tbl>
    <w:p w14:paraId="6DC28605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2"/>
        <w:gridCol w:w="2740"/>
      </w:tblGrid>
      <w:tr w:rsidR="00C64920" w:rsidRPr="00B113C7" w14:paraId="3AF10D1F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5A9C583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7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СЕДМА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7B8F1EB1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4C91419E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УЛОГА ФАРМАЦЕУТА У БОЛНИЧКОЈ И ВАНБОЛНИЧКОЈ АПОТЕЦИ</w:t>
            </w:r>
          </w:p>
        </w:tc>
      </w:tr>
      <w:tr w:rsidR="00C64920" w:rsidRPr="00B113C7" w14:paraId="5A8069C9" w14:textId="77777777" w:rsidTr="00B104A6">
        <w:trPr>
          <w:trHeight w:val="283"/>
        </w:trPr>
        <w:tc>
          <w:tcPr>
            <w:tcW w:w="3619" w:type="pct"/>
            <w:vAlign w:val="center"/>
          </w:tcPr>
          <w:p w14:paraId="3C99536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381" w:type="pct"/>
            <w:vAlign w:val="center"/>
          </w:tcPr>
          <w:p w14:paraId="61216DD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59D4FD19" w14:textId="77777777" w:rsidTr="00B104A6">
        <w:trPr>
          <w:trHeight w:val="454"/>
        </w:trPr>
        <w:tc>
          <w:tcPr>
            <w:tcW w:w="3619" w:type="pct"/>
            <w:vAlign w:val="center"/>
          </w:tcPr>
          <w:p w14:paraId="0B672E32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Будућа улога фармацеута у ванболничкој апотеци: управљање прописаним лековима, помоћ пацијентима са хроничним болестима, прописивање лекова за честе и минорне тегобе. Улога фармацеута у болничкој апотеци. Припрема болничког формулара, припрема тендерске листе, набавка лекова, издавање лекова одељењима, праћење потрошње лекова. </w:t>
            </w:r>
          </w:p>
        </w:tc>
        <w:tc>
          <w:tcPr>
            <w:tcW w:w="1381" w:type="pct"/>
            <w:vAlign w:val="center"/>
          </w:tcPr>
          <w:p w14:paraId="1063F66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Системи дистрибуције лекова у болници.</w:t>
            </w:r>
          </w:p>
          <w:p w14:paraId="65F096C5" w14:textId="77777777" w:rsidR="00C64920" w:rsidRPr="00B113C7" w:rsidRDefault="00C64920" w:rsidP="00B104A6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64920" w:rsidRPr="00B113C7" w14:paraId="745D2347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5AFE99B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30F5C5C4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341F5467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Интеракције између лекова. Преглед интернет ресурса који се могу користити у циљу откривања интеракција између лекова. Студенти добијају листу од 10 најчешће прописиваних лекова. Претрагом база података треба да пронађу потенцијалне интеракције између лекова. .</w:t>
            </w:r>
          </w:p>
        </w:tc>
      </w:tr>
    </w:tbl>
    <w:p w14:paraId="5FB0BB94" w14:textId="77777777" w:rsidR="00C64920" w:rsidRPr="00B113C7" w:rsidRDefault="00C64920" w:rsidP="00C64920">
      <w:pPr>
        <w:rPr>
          <w:color w:val="000000"/>
        </w:rPr>
      </w:pPr>
    </w:p>
    <w:p w14:paraId="1A1912A1" w14:textId="77777777" w:rsidR="00C64920" w:rsidRPr="00B113C7" w:rsidRDefault="00C64920" w:rsidP="00C6492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  <w:lang w:val="ru-RU"/>
        </w:rPr>
      </w:pPr>
      <w:r w:rsidRPr="00B113C7">
        <w:rPr>
          <w:b/>
          <w:bCs/>
          <w:color w:val="000000"/>
          <w:sz w:val="28"/>
          <w:szCs w:val="22"/>
          <w:lang w:val="ru-RU"/>
        </w:rPr>
        <w:t>ДРУГИ МОДУЛ:</w:t>
      </w:r>
    </w:p>
    <w:p w14:paraId="4EEC799D" w14:textId="77777777" w:rsidR="00C64920" w:rsidRPr="00B113C7" w:rsidRDefault="00C64920" w:rsidP="00C64920">
      <w:pPr>
        <w:rPr>
          <w:color w:val="00000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2"/>
        <w:gridCol w:w="2740"/>
      </w:tblGrid>
      <w:tr w:rsidR="00C64920" w:rsidRPr="00B113C7" w14:paraId="30915077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24EAE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8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ОСМА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1951D583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A43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 xml:space="preserve">УВОД У ФАРМАКОЕПИДЕМИОЛОГИЈУ </w:t>
            </w:r>
          </w:p>
        </w:tc>
      </w:tr>
      <w:tr w:rsidR="00C64920" w:rsidRPr="00B113C7" w14:paraId="006B5C72" w14:textId="77777777" w:rsidTr="00B104A6">
        <w:trPr>
          <w:trHeight w:val="283"/>
        </w:trPr>
        <w:tc>
          <w:tcPr>
            <w:tcW w:w="3619" w:type="pct"/>
            <w:vAlign w:val="center"/>
          </w:tcPr>
          <w:p w14:paraId="7378C725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381" w:type="pct"/>
            <w:vAlign w:val="center"/>
          </w:tcPr>
          <w:p w14:paraId="7B7CDE5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6A51AB35" w14:textId="77777777" w:rsidTr="00B104A6">
        <w:trPr>
          <w:trHeight w:val="454"/>
        </w:trPr>
        <w:tc>
          <w:tcPr>
            <w:tcW w:w="3619" w:type="pct"/>
            <w:vAlign w:val="center"/>
          </w:tcPr>
          <w:p w14:paraId="31C63FF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појмови фармакоепидемиологије. Фармакоепидемиолошк</w:t>
            </w:r>
            <w:r w:rsidRPr="00B113C7">
              <w:rPr>
                <w:color w:val="000000"/>
                <w:sz w:val="22"/>
                <w:szCs w:val="22"/>
                <w:lang w:val="en-US"/>
              </w:rPr>
              <w:t>e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студије. Мерење потрошње лекова</w:t>
            </w:r>
            <w:r w:rsidRPr="00B113C7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81" w:type="pct"/>
            <w:vAlign w:val="center"/>
          </w:tcPr>
          <w:p w14:paraId="1D914D5D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Концепт Дефинисане дневне дозе (ДДД).</w:t>
            </w:r>
          </w:p>
        </w:tc>
      </w:tr>
      <w:tr w:rsidR="00C64920" w:rsidRPr="00B113C7" w14:paraId="652239A1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5A21FE3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1C3FCEEB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6D09B16C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</w:rPr>
              <w:t>Практична примена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интернет ресурса који се односе на АТЦ/ДДД концепт.</w:t>
            </w:r>
          </w:p>
          <w:p w14:paraId="27E87791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14:paraId="56F1CDA9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C64920" w:rsidRPr="00B113C7" w14:paraId="5CF4E78E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BA064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9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ДЕВЕТА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2D59EAF5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41A8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КЛАСИФИКАЦИЈА И НОМЕНКЛАТУРА ЛЕКОВА</w:t>
            </w:r>
          </w:p>
        </w:tc>
      </w:tr>
      <w:tr w:rsidR="00C64920" w:rsidRPr="00B113C7" w14:paraId="6740780E" w14:textId="77777777" w:rsidTr="00B104A6">
        <w:trPr>
          <w:trHeight w:val="283"/>
        </w:trPr>
        <w:tc>
          <w:tcPr>
            <w:tcW w:w="2623" w:type="pct"/>
            <w:vAlign w:val="center"/>
          </w:tcPr>
          <w:p w14:paraId="6D978AE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69B887D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4EFDD2E4" w14:textId="77777777" w:rsidTr="00B104A6">
        <w:trPr>
          <w:trHeight w:val="454"/>
        </w:trPr>
        <w:tc>
          <w:tcPr>
            <w:tcW w:w="2623" w:type="pct"/>
            <w:vAlign w:val="center"/>
          </w:tcPr>
          <w:p w14:paraId="2F4AA454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Концепт класификације и номенклатуре лекова. Анатомск</w:t>
            </w:r>
            <w:r w:rsidRPr="00B113C7">
              <w:rPr>
                <w:color w:val="000000"/>
                <w:sz w:val="22"/>
                <w:szCs w:val="22"/>
                <w:lang w:val="sr-Cyrl-RS"/>
              </w:rPr>
              <w:t>о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-терапијско-хемијска класификација лекова. Јединствена класификација лекова </w:t>
            </w:r>
          </w:p>
        </w:tc>
        <w:tc>
          <w:tcPr>
            <w:tcW w:w="2377" w:type="pct"/>
            <w:vAlign w:val="center"/>
          </w:tcPr>
          <w:p w14:paraId="5D8EEBED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Студије коришћења лекова. </w:t>
            </w:r>
          </w:p>
        </w:tc>
      </w:tr>
      <w:tr w:rsidR="00C64920" w:rsidRPr="00B113C7" w14:paraId="0D324747" w14:textId="77777777" w:rsidTr="00B104A6">
        <w:trPr>
          <w:trHeight w:val="340"/>
        </w:trPr>
        <w:tc>
          <w:tcPr>
            <w:tcW w:w="5000" w:type="pct"/>
            <w:gridSpan w:val="2"/>
            <w:vAlign w:val="center"/>
          </w:tcPr>
          <w:p w14:paraId="7A904EF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</w:t>
            </w:r>
          </w:p>
        </w:tc>
      </w:tr>
      <w:tr w:rsidR="00C64920" w:rsidRPr="00B113C7" w14:paraId="609C5D7E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5CE537D9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Израчувавање потрошње лекова у Дефинисаним дневним дозама.</w:t>
            </w:r>
          </w:p>
        </w:tc>
      </w:tr>
    </w:tbl>
    <w:p w14:paraId="69BB868F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661"/>
        <w:gridCol w:w="4717"/>
      </w:tblGrid>
      <w:tr w:rsidR="00C64920" w:rsidRPr="00B113C7" w14:paraId="0041564E" w14:textId="77777777" w:rsidTr="00B104A6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60958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10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ДЕСЕТА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4F71E04E" w14:textId="77777777" w:rsidTr="00B104A6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89FF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УВОД У ФАРМАКОВИГИЛАНЦУ</w:t>
            </w:r>
          </w:p>
          <w:p w14:paraId="2B3C9D7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64920" w:rsidRPr="00B113C7" w14:paraId="351E20D7" w14:textId="77777777" w:rsidTr="00B104A6">
        <w:trPr>
          <w:trHeight w:val="340"/>
        </w:trPr>
        <w:tc>
          <w:tcPr>
            <w:tcW w:w="2623" w:type="pct"/>
            <w:gridSpan w:val="2"/>
            <w:vAlign w:val="center"/>
          </w:tcPr>
          <w:p w14:paraId="5EB6F6C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2C257C4B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54F390BD" w14:textId="77777777" w:rsidTr="00B104A6">
        <w:trPr>
          <w:trHeight w:val="454"/>
        </w:trPr>
        <w:tc>
          <w:tcPr>
            <w:tcW w:w="2623" w:type="pct"/>
            <w:gridSpan w:val="2"/>
            <w:vAlign w:val="center"/>
          </w:tcPr>
          <w:p w14:paraId="5FDE988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појмови фармаковигиланце. Прикупљање података о нежељеним дејствима на лекове и пријављивање нежељених реакција на лекове.</w:t>
            </w:r>
          </w:p>
        </w:tc>
        <w:tc>
          <w:tcPr>
            <w:tcW w:w="2377" w:type="pct"/>
            <w:vAlign w:val="center"/>
          </w:tcPr>
          <w:p w14:paraId="798EEE6D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Терапијски мониторинг лекова; практични аспекти.</w:t>
            </w:r>
          </w:p>
          <w:p w14:paraId="7B5DB4F2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C64920" w:rsidRPr="00B113C7" w14:paraId="0AD5846A" w14:textId="77777777" w:rsidTr="00B104A6">
        <w:trPr>
          <w:trHeight w:val="283"/>
        </w:trPr>
        <w:tc>
          <w:tcPr>
            <w:tcW w:w="5000" w:type="pct"/>
            <w:gridSpan w:val="3"/>
            <w:vAlign w:val="center"/>
          </w:tcPr>
          <w:p w14:paraId="1F0480F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</w:t>
            </w:r>
          </w:p>
        </w:tc>
      </w:tr>
      <w:tr w:rsidR="00C64920" w:rsidRPr="008B3986" w14:paraId="1EC7ED57" w14:textId="77777777" w:rsidTr="00B104A6">
        <w:trPr>
          <w:trHeight w:val="454"/>
        </w:trPr>
        <w:tc>
          <w:tcPr>
            <w:tcW w:w="5000" w:type="pct"/>
            <w:gridSpan w:val="3"/>
            <w:vAlign w:val="center"/>
          </w:tcPr>
          <w:p w14:paraId="3C459ED0" w14:textId="77777777" w:rsidR="00C64920" w:rsidRPr="008B3986" w:rsidRDefault="00C64920" w:rsidP="00B104A6">
            <w:pPr>
              <w:rPr>
                <w:sz w:val="22"/>
                <w:szCs w:val="22"/>
                <w:lang w:val="sr-Cyrl-CS"/>
              </w:rPr>
            </w:pPr>
            <w:r w:rsidRPr="008B3986">
              <w:rPr>
                <w:sz w:val="22"/>
                <w:szCs w:val="22"/>
                <w:lang w:val="en-US"/>
              </w:rPr>
              <w:lastRenderedPageBreak/>
              <w:t>Улога фармацеута у превенцији и детекцији нежељених реакција на</w:t>
            </w:r>
            <w:r w:rsidRPr="008B3986">
              <w:rPr>
                <w:sz w:val="22"/>
                <w:szCs w:val="22"/>
                <w:lang w:val="sr-Cyrl-RS"/>
              </w:rPr>
              <w:t xml:space="preserve"> </w:t>
            </w:r>
            <w:r w:rsidRPr="008B3986">
              <w:rPr>
                <w:sz w:val="22"/>
                <w:szCs w:val="22"/>
                <w:lang w:val="en-US"/>
              </w:rPr>
              <w:t>л</w:t>
            </w:r>
            <w:r w:rsidRPr="008B3986">
              <w:rPr>
                <w:sz w:val="22"/>
                <w:szCs w:val="22"/>
                <w:lang w:val="sr-Cyrl-RS"/>
              </w:rPr>
              <w:t>е</w:t>
            </w:r>
            <w:r w:rsidRPr="008B3986">
              <w:rPr>
                <w:sz w:val="22"/>
                <w:szCs w:val="22"/>
                <w:lang w:val="en-US"/>
              </w:rPr>
              <w:t xml:space="preserve">кове. </w:t>
            </w:r>
            <w:r w:rsidRPr="008B3986">
              <w:rPr>
                <w:sz w:val="22"/>
                <w:szCs w:val="22"/>
                <w:lang w:val="sr-Cyrl-CS"/>
              </w:rPr>
              <w:t xml:space="preserve">Пријављивање нежељене реакције на лек. </w:t>
            </w:r>
          </w:p>
          <w:p w14:paraId="55EA7644" w14:textId="77777777" w:rsidR="00C64920" w:rsidRPr="008B3986" w:rsidRDefault="00C64920" w:rsidP="00B104A6">
            <w:pPr>
              <w:rPr>
                <w:sz w:val="22"/>
                <w:szCs w:val="22"/>
                <w:lang w:val="sr-Cyrl-CS"/>
              </w:rPr>
            </w:pPr>
          </w:p>
        </w:tc>
      </w:tr>
      <w:tr w:rsidR="00C64920" w:rsidRPr="00B113C7" w14:paraId="5FC83A03" w14:textId="77777777" w:rsidTr="00B104A6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8E5E3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11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ЈЕДАНАЕСТА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0C857598" w14:textId="77777777" w:rsidTr="00B104A6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66B5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УВОД У У</w:t>
            </w: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ФАРМАКОЕКОНОМИЈУ </w:t>
            </w:r>
          </w:p>
          <w:p w14:paraId="3731CCAA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C64920" w:rsidRPr="00B113C7" w14:paraId="02EC01E4" w14:textId="77777777" w:rsidTr="00B104A6">
        <w:trPr>
          <w:trHeight w:val="283"/>
        </w:trPr>
        <w:tc>
          <w:tcPr>
            <w:tcW w:w="2290" w:type="pct"/>
            <w:vAlign w:val="center"/>
          </w:tcPr>
          <w:p w14:paraId="76FD07E8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2710" w:type="pct"/>
            <w:gridSpan w:val="2"/>
            <w:vAlign w:val="center"/>
          </w:tcPr>
          <w:p w14:paraId="6425384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2FCCB1C0" w14:textId="77777777" w:rsidTr="00B104A6">
        <w:trPr>
          <w:trHeight w:val="340"/>
        </w:trPr>
        <w:tc>
          <w:tcPr>
            <w:tcW w:w="2290" w:type="pct"/>
            <w:vAlign w:val="center"/>
          </w:tcPr>
          <w:p w14:paraId="33112700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Основни појмови фармакоекономије. </w:t>
            </w:r>
          </w:p>
        </w:tc>
        <w:tc>
          <w:tcPr>
            <w:tcW w:w="2710" w:type="pct"/>
            <w:gridSpan w:val="2"/>
            <w:vAlign w:val="center"/>
          </w:tcPr>
          <w:p w14:paraId="3411F40F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типови фармакоекономских истраживања.</w:t>
            </w:r>
          </w:p>
        </w:tc>
      </w:tr>
      <w:tr w:rsidR="00C64920" w:rsidRPr="00B113C7" w14:paraId="5B2F1AD0" w14:textId="77777777" w:rsidTr="00B104A6">
        <w:trPr>
          <w:trHeight w:val="340"/>
        </w:trPr>
        <w:tc>
          <w:tcPr>
            <w:tcW w:w="5000" w:type="pct"/>
            <w:gridSpan w:val="3"/>
            <w:vAlign w:val="center"/>
          </w:tcPr>
          <w:p w14:paraId="5ACBE578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48220F49" w14:textId="77777777" w:rsidTr="00C25E13">
        <w:trPr>
          <w:trHeight w:val="132"/>
        </w:trPr>
        <w:tc>
          <w:tcPr>
            <w:tcW w:w="5000" w:type="pct"/>
            <w:gridSpan w:val="3"/>
            <w:vAlign w:val="center"/>
          </w:tcPr>
          <w:p w14:paraId="39247ED2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</w:t>
            </w:r>
            <w:r w:rsidRPr="00B113C7">
              <w:rPr>
                <w:color w:val="000000"/>
                <w:sz w:val="22"/>
                <w:szCs w:val="22"/>
              </w:rPr>
              <w:t>a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фармацеута у фармакоекономској процени нових лекова.</w:t>
            </w:r>
          </w:p>
        </w:tc>
      </w:tr>
    </w:tbl>
    <w:p w14:paraId="5DB14AEB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3"/>
        <w:gridCol w:w="3989"/>
      </w:tblGrid>
      <w:tr w:rsidR="00C64920" w:rsidRPr="00B113C7" w14:paraId="4BB78451" w14:textId="77777777" w:rsidTr="008B3986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5940CAF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12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 xml:space="preserve">ДВАНАЕСТА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16F57057" w14:textId="77777777" w:rsidTr="008B3986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033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УЛОГА ФАРМАЦЕУТА У ПРИПРЕМИ И ПРИМЕНИ ЦИТОСТАТСКЕ ТЕРАПИЈЕ</w:t>
            </w:r>
          </w:p>
        </w:tc>
      </w:tr>
      <w:tr w:rsidR="00C64920" w:rsidRPr="00B113C7" w14:paraId="44C08BC6" w14:textId="77777777" w:rsidTr="008B3986">
        <w:trPr>
          <w:trHeight w:val="283"/>
          <w:jc w:val="center"/>
        </w:trPr>
        <w:tc>
          <w:tcPr>
            <w:tcW w:w="2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7506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0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4298" w14:textId="77777777" w:rsidR="00C64920" w:rsidRPr="00B113C7" w:rsidRDefault="00C64920" w:rsidP="00B104A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492A4FAB" w14:textId="77777777" w:rsidTr="008B3986">
        <w:trPr>
          <w:trHeight w:val="454"/>
          <w:jc w:val="center"/>
        </w:trPr>
        <w:tc>
          <w:tcPr>
            <w:tcW w:w="2990" w:type="pct"/>
            <w:tcBorders>
              <w:top w:val="single" w:sz="4" w:space="0" w:color="auto"/>
            </w:tcBorders>
            <w:vAlign w:val="center"/>
          </w:tcPr>
          <w:p w14:paraId="29BEFA81" w14:textId="77777777" w:rsidR="00C64920" w:rsidRPr="00B113C7" w:rsidRDefault="00C64920" w:rsidP="008B3986">
            <w:pPr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Улога фармацеута у припреми и примени цитостатске терапије. Набавка, транспорт, припрема и примена цитостатика. Мере индивидуалне заштите. Приказивање видео-материјала о безбедном руковању цитостатицима. </w:t>
            </w:r>
          </w:p>
        </w:tc>
        <w:tc>
          <w:tcPr>
            <w:tcW w:w="2010" w:type="pct"/>
            <w:vAlign w:val="center"/>
          </w:tcPr>
          <w:p w14:paraId="1E9CFCF5" w14:textId="77777777" w:rsidR="00C64920" w:rsidRPr="00B113C7" w:rsidRDefault="00C64920" w:rsidP="00C25E13">
            <w:pPr>
              <w:rPr>
                <w:color w:val="000000"/>
                <w:sz w:val="22"/>
                <w:szCs w:val="22"/>
                <w:lang w:val="sr-Cyrl-RS"/>
              </w:rPr>
            </w:pPr>
            <w:r w:rsidRPr="00B113C7">
              <w:rPr>
                <w:color w:val="000000"/>
                <w:sz w:val="22"/>
                <w:szCs w:val="22"/>
                <w:lang w:val="sr-Cyrl-RS"/>
              </w:rPr>
              <w:t>Радиофармација.</w:t>
            </w:r>
          </w:p>
          <w:p w14:paraId="07A11188" w14:textId="77777777" w:rsidR="00C64920" w:rsidRPr="00B113C7" w:rsidRDefault="00C64920" w:rsidP="00C25E13">
            <w:pPr>
              <w:rPr>
                <w:color w:val="000000"/>
                <w:sz w:val="22"/>
                <w:szCs w:val="22"/>
                <w:lang w:val="sr-Cyrl-RS"/>
              </w:rPr>
            </w:pPr>
            <w:r w:rsidRPr="00B113C7">
              <w:rPr>
                <w:color w:val="000000"/>
                <w:sz w:val="22"/>
                <w:szCs w:val="22"/>
                <w:lang w:val="sr-Cyrl-RS"/>
              </w:rPr>
              <w:t>Улога фармацеута у домену радиофармације.</w:t>
            </w:r>
          </w:p>
        </w:tc>
      </w:tr>
      <w:tr w:rsidR="00C64920" w:rsidRPr="00B113C7" w14:paraId="4EE03D33" w14:textId="77777777" w:rsidTr="008B3986">
        <w:tblPrEx>
          <w:jc w:val="left"/>
          <w:tblBorders>
            <w:insideH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2"/>
            <w:vAlign w:val="center"/>
          </w:tcPr>
          <w:p w14:paraId="773F34F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2C04BA" w14:paraId="7D33B1F8" w14:textId="77777777" w:rsidTr="008B3986">
        <w:tblPrEx>
          <w:jc w:val="left"/>
          <w:tblBorders>
            <w:insideH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0B98BA67" w14:textId="77777777" w:rsidR="00C64920" w:rsidRPr="002C04BA" w:rsidRDefault="008B3986" w:rsidP="00B104A6">
            <w:pPr>
              <w:rPr>
                <w:sz w:val="22"/>
                <w:szCs w:val="22"/>
              </w:rPr>
            </w:pPr>
            <w:r w:rsidRPr="002C04BA">
              <w:rPr>
                <w:sz w:val="22"/>
                <w:szCs w:val="22"/>
                <w:lang w:val="sr-Cyrl-CS"/>
              </w:rPr>
              <w:t xml:space="preserve">Анализа документације која се односи на радиофармацеутике. </w:t>
            </w:r>
          </w:p>
        </w:tc>
      </w:tr>
    </w:tbl>
    <w:p w14:paraId="433F6BE8" w14:textId="77777777" w:rsidR="00C64920" w:rsidRPr="00B113C7" w:rsidRDefault="00C64920" w:rsidP="00C64920">
      <w:pPr>
        <w:rPr>
          <w:color w:val="000000"/>
          <w:lang w:val="sr-Cyrl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4843"/>
      </w:tblGrid>
      <w:tr w:rsidR="00C64920" w:rsidRPr="00B113C7" w14:paraId="01A4540A" w14:textId="77777777" w:rsidTr="00B104A6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8403" w14:textId="77777777" w:rsidR="00C64920" w:rsidRPr="00B113C7" w:rsidRDefault="00C64920" w:rsidP="00B104A6">
            <w:pPr>
              <w:jc w:val="both"/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13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ТРИНАЕСТА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5376779A" w14:textId="77777777" w:rsidTr="00B104A6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BB4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B113C7">
              <w:rPr>
                <w:b/>
                <w:bCs/>
                <w:color w:val="000000"/>
                <w:sz w:val="22"/>
                <w:szCs w:val="22"/>
                <w:lang w:val="ru-RU"/>
              </w:rPr>
              <w:t>ФАРМАЦИЈА ЗАСНОВАНА НА ДОКАЗИМА</w:t>
            </w:r>
          </w:p>
        </w:tc>
      </w:tr>
      <w:tr w:rsidR="00C64920" w:rsidRPr="00B113C7" w14:paraId="5C371B60" w14:textId="77777777" w:rsidTr="00B104A6">
        <w:trPr>
          <w:trHeight w:val="283"/>
        </w:trPr>
        <w:tc>
          <w:tcPr>
            <w:tcW w:w="0" w:type="auto"/>
            <w:vAlign w:val="center"/>
          </w:tcPr>
          <w:p w14:paraId="02D7333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0" w:type="auto"/>
            <w:vAlign w:val="center"/>
          </w:tcPr>
          <w:p w14:paraId="14D576B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779930A6" w14:textId="77777777" w:rsidTr="00B104A6">
        <w:trPr>
          <w:trHeight w:val="454"/>
        </w:trPr>
        <w:tc>
          <w:tcPr>
            <w:tcW w:w="0" w:type="auto"/>
            <w:vAlign w:val="center"/>
          </w:tcPr>
          <w:p w14:paraId="49220FC3" w14:textId="77777777" w:rsidR="00C64920" w:rsidRPr="00B113C7" w:rsidRDefault="00C64920" w:rsidP="00D70111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Фармаци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ја заснована на доказима (ФЗД)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дефиниција, ресурси, начини спровођења ФЗД.</w:t>
            </w:r>
            <w:r w:rsidR="00D70111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делови истраживачког питања. Анализа основних елемената питања тј. проблема, дефинисање проблема, врсте интервенције која је потребна, алтернативних интервенција.</w:t>
            </w:r>
          </w:p>
        </w:tc>
        <w:tc>
          <w:tcPr>
            <w:tcW w:w="0" w:type="auto"/>
            <w:vAlign w:val="center"/>
          </w:tcPr>
          <w:p w14:paraId="3AC3762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</w:rPr>
              <w:t xml:space="preserve">Базе података на интернету и начини њиховог претраживања.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Разлике између традиционалног приступа у фармацеутској пракси и приступа уз помоћ фармације засноване на доказима. Најчешћи проблеми са којима се фармацеути срећу у пракси.</w:t>
            </w:r>
          </w:p>
        </w:tc>
      </w:tr>
      <w:tr w:rsidR="00C64920" w:rsidRPr="00B113C7" w14:paraId="6823EE2C" w14:textId="77777777" w:rsidTr="00B104A6">
        <w:trPr>
          <w:trHeight w:val="283"/>
        </w:trPr>
        <w:tc>
          <w:tcPr>
            <w:tcW w:w="0" w:type="auto"/>
            <w:gridSpan w:val="2"/>
            <w:vAlign w:val="center"/>
          </w:tcPr>
          <w:p w14:paraId="4AEC592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61BFB6AB" w14:textId="77777777" w:rsidTr="00B104A6">
        <w:trPr>
          <w:trHeight w:val="454"/>
        </w:trPr>
        <w:tc>
          <w:tcPr>
            <w:tcW w:w="0" w:type="auto"/>
            <w:gridSpan w:val="2"/>
            <w:vAlign w:val="center"/>
          </w:tcPr>
          <w:p w14:paraId="36AB393D" w14:textId="77D36B92" w:rsidR="00C64920" w:rsidRPr="00C25E13" w:rsidRDefault="00C64920" w:rsidP="00B104A6">
            <w:pPr>
              <w:rPr>
                <w:color w:val="000000"/>
                <w:sz w:val="22"/>
                <w:szCs w:val="22"/>
                <w:lang w:val="sr-Cyrl-R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Писање научног рада. Основни делови научног рада.. Рад у програму Ворд.</w:t>
            </w:r>
          </w:p>
        </w:tc>
      </w:tr>
    </w:tbl>
    <w:p w14:paraId="12CFB257" w14:textId="77777777" w:rsidR="00C64920" w:rsidRPr="00C25E13" w:rsidRDefault="00C64920" w:rsidP="00C64920">
      <w:pPr>
        <w:rPr>
          <w:color w:val="000000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9"/>
        <w:gridCol w:w="2463"/>
      </w:tblGrid>
      <w:tr w:rsidR="00C64920" w:rsidRPr="00B113C7" w14:paraId="2D5F148A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5C84" w14:textId="77777777" w:rsidR="00C64920" w:rsidRPr="00B113C7" w:rsidRDefault="00C64920" w:rsidP="00B104A6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14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ЧЕТРНАЕСТА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28DB7A6C" w14:textId="77777777" w:rsidTr="00B104A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AAC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32"/>
                <w:szCs w:val="32"/>
                <w:lang w:val="sr-Cyrl-CS"/>
              </w:rPr>
            </w:pP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КРИТИЧКА ПРОЦЕНА ВАЛИДНОСТИ СИСТЕМАТСКИХ ПРЕГЛЕДНИХ РАДОВА</w:t>
            </w:r>
            <w:r w:rsidRPr="00B113C7">
              <w:rPr>
                <w:b/>
                <w:color w:val="000000"/>
                <w:sz w:val="22"/>
                <w:szCs w:val="22"/>
                <w:lang w:val="ru-RU"/>
              </w:rPr>
              <w:t>,</w:t>
            </w: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 xml:space="preserve"> МЕТА АНАЛИЗА, ТЕРАПИЈСКИХ </w:t>
            </w:r>
            <w:r w:rsidRPr="00B113C7">
              <w:rPr>
                <w:b/>
                <w:color w:val="000000"/>
                <w:sz w:val="22"/>
                <w:szCs w:val="22"/>
              </w:rPr>
              <w:t>И</w:t>
            </w:r>
            <w:r w:rsidRPr="00B113C7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>ФАРМАКОЕКОНОМСКИХ СТУДИЈА</w:t>
            </w:r>
          </w:p>
        </w:tc>
      </w:tr>
      <w:tr w:rsidR="00C64920" w:rsidRPr="00B113C7" w14:paraId="0B6A5385" w14:textId="77777777" w:rsidTr="00B104A6">
        <w:trPr>
          <w:trHeight w:val="283"/>
        </w:trPr>
        <w:tc>
          <w:tcPr>
            <w:tcW w:w="3759" w:type="pct"/>
            <w:vAlign w:val="center"/>
          </w:tcPr>
          <w:p w14:paraId="06F44AD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241" w:type="pct"/>
            <w:vAlign w:val="center"/>
          </w:tcPr>
          <w:p w14:paraId="64E6F5A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4A6C493F" w14:textId="77777777" w:rsidTr="00C25E13">
        <w:trPr>
          <w:trHeight w:val="1283"/>
        </w:trPr>
        <w:tc>
          <w:tcPr>
            <w:tcW w:w="3759" w:type="pct"/>
            <w:vAlign w:val="center"/>
          </w:tcPr>
          <w:p w14:paraId="0912DEF9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Избор ресурса у којима се може тражити одговор на проблем из праксе. Дизајнирање стратегије претраживања. Тријажа добијених резултата претраживања. Анализа основних критеријума који се користе у анализи систематских прегледних радова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,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мета анализа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B113C7">
              <w:rPr>
                <w:color w:val="000000"/>
                <w:sz w:val="22"/>
                <w:szCs w:val="22"/>
              </w:rPr>
              <w:t>терапијских и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фармакоекономских студија. </w:t>
            </w:r>
          </w:p>
        </w:tc>
        <w:tc>
          <w:tcPr>
            <w:tcW w:w="1241" w:type="pct"/>
            <w:vAlign w:val="center"/>
          </w:tcPr>
          <w:p w14:paraId="3400BF23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14:paraId="484CEEA7" w14:textId="55B9853E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</w:rPr>
              <w:t>Приказ база података на интернету и начини њиховог претраживања.</w:t>
            </w:r>
          </w:p>
        </w:tc>
      </w:tr>
      <w:tr w:rsidR="00C64920" w:rsidRPr="00B113C7" w14:paraId="17113C4D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3742C1CA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</w:t>
            </w:r>
          </w:p>
        </w:tc>
      </w:tr>
      <w:tr w:rsidR="00C64920" w:rsidRPr="00B113C7" w14:paraId="25A05485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0B430841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Анализа и процена валидности терапијске студије. Рад у програму Ворд. Припрема рада за прилагање часопису на рецензију.</w:t>
            </w:r>
          </w:p>
        </w:tc>
      </w:tr>
    </w:tbl>
    <w:p w14:paraId="12D740EB" w14:textId="77777777" w:rsidR="00C64920" w:rsidRPr="00B113C7" w:rsidRDefault="00C64920" w:rsidP="00C64920">
      <w:pPr>
        <w:jc w:val="both"/>
        <w:rPr>
          <w:b/>
          <w:color w:val="000000"/>
          <w:sz w:val="32"/>
          <w:szCs w:val="3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4"/>
        <w:gridCol w:w="3018"/>
      </w:tblGrid>
      <w:tr w:rsidR="00C64920" w:rsidRPr="00B113C7" w14:paraId="10AED4AF" w14:textId="77777777" w:rsidTr="00B104A6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23F9A" w14:textId="77777777" w:rsidR="00C64920" w:rsidRPr="00B113C7" w:rsidRDefault="00C64920" w:rsidP="00B104A6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НАСТАВНА ЈЕДИНИЦА 15 (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ПЕТНАЕСТА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C64920" w:rsidRPr="00B113C7" w14:paraId="187F6202" w14:textId="77777777" w:rsidTr="00B104A6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F9F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32"/>
                <w:szCs w:val="32"/>
                <w:lang w:val="sr-Cyrl-CS"/>
              </w:rPr>
            </w:pPr>
            <w:r w:rsidRPr="00B113C7">
              <w:rPr>
                <w:rFonts w:eastAsia="Calibri"/>
                <w:color w:val="000000"/>
                <w:sz w:val="23"/>
                <w:szCs w:val="23"/>
                <w:lang w:val="ru-RU"/>
              </w:rPr>
              <w:t>РЕПЕТИЦИЈА И КОНСОЛИДАЦИЈА ПРЕТХОДНОГ ГРАДИВА.</w:t>
            </w:r>
          </w:p>
        </w:tc>
      </w:tr>
      <w:tr w:rsidR="00C64920" w:rsidRPr="00B113C7" w14:paraId="56EA7238" w14:textId="77777777" w:rsidTr="00B104A6">
        <w:trPr>
          <w:trHeight w:val="283"/>
        </w:trPr>
        <w:tc>
          <w:tcPr>
            <w:tcW w:w="3479" w:type="pct"/>
            <w:vAlign w:val="center"/>
          </w:tcPr>
          <w:p w14:paraId="69DFA21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предавања 2 часа</w:t>
            </w:r>
          </w:p>
        </w:tc>
        <w:tc>
          <w:tcPr>
            <w:tcW w:w="1521" w:type="pct"/>
            <w:vAlign w:val="center"/>
          </w:tcPr>
          <w:p w14:paraId="435960F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семинар 1 час</w:t>
            </w:r>
          </w:p>
        </w:tc>
      </w:tr>
      <w:tr w:rsidR="00C64920" w:rsidRPr="00B113C7" w14:paraId="4BE55852" w14:textId="77777777" w:rsidTr="00B104A6">
        <w:trPr>
          <w:trHeight w:val="454"/>
        </w:trPr>
        <w:tc>
          <w:tcPr>
            <w:tcW w:w="3479" w:type="pct"/>
            <w:vAlign w:val="center"/>
          </w:tcPr>
          <w:p w14:paraId="7B2CC3E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Репетиција и консолидација претходног градива. </w:t>
            </w:r>
          </w:p>
        </w:tc>
        <w:tc>
          <w:tcPr>
            <w:tcW w:w="1521" w:type="pct"/>
            <w:vAlign w:val="center"/>
          </w:tcPr>
          <w:p w14:paraId="7F6474E4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Репетиција и консолидација претходног градива. </w:t>
            </w:r>
          </w:p>
        </w:tc>
      </w:tr>
      <w:tr w:rsidR="00C64920" w:rsidRPr="00B113C7" w14:paraId="414EAC78" w14:textId="77777777" w:rsidTr="00B104A6">
        <w:trPr>
          <w:trHeight w:val="283"/>
        </w:trPr>
        <w:tc>
          <w:tcPr>
            <w:tcW w:w="5000" w:type="pct"/>
            <w:gridSpan w:val="2"/>
            <w:vAlign w:val="center"/>
          </w:tcPr>
          <w:p w14:paraId="387A279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вежбе 2 часа</w:t>
            </w:r>
          </w:p>
        </w:tc>
      </w:tr>
      <w:tr w:rsidR="00C64920" w:rsidRPr="00B113C7" w14:paraId="378AAE30" w14:textId="77777777" w:rsidTr="00B104A6">
        <w:trPr>
          <w:trHeight w:val="454"/>
        </w:trPr>
        <w:tc>
          <w:tcPr>
            <w:tcW w:w="5000" w:type="pct"/>
            <w:gridSpan w:val="2"/>
            <w:vAlign w:val="center"/>
          </w:tcPr>
          <w:p w14:paraId="023B49C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Репетиција и консолидација претходног градива. </w:t>
            </w:r>
          </w:p>
        </w:tc>
      </w:tr>
    </w:tbl>
    <w:p w14:paraId="4F969C9B" w14:textId="77777777" w:rsidR="00C25E13" w:rsidRPr="00B113C7" w:rsidRDefault="00C25E13" w:rsidP="00C25E13">
      <w:pPr>
        <w:jc w:val="center"/>
        <w:rPr>
          <w:b/>
          <w:color w:val="000000"/>
          <w:sz w:val="36"/>
          <w:szCs w:val="32"/>
          <w:lang w:val="sr-Latn-CS"/>
        </w:rPr>
      </w:pPr>
      <w:r w:rsidRPr="00B113C7"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6002C697" w14:textId="77777777" w:rsidR="00C25E13" w:rsidRPr="00B113C7" w:rsidRDefault="00C25E13" w:rsidP="00C25E13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tbl>
      <w:tblPr>
        <w:tblW w:w="271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377"/>
      </w:tblGrid>
      <w:tr w:rsidR="00C25E13" w:rsidRPr="00B113C7" w14:paraId="3CED393E" w14:textId="77777777" w:rsidTr="00AB0BF1">
        <w:trPr>
          <w:trHeight w:val="1984"/>
          <w:jc w:val="center"/>
        </w:trPr>
        <w:tc>
          <w:tcPr>
            <w:tcW w:w="5512" w:type="dxa"/>
            <w:vAlign w:val="center"/>
          </w:tcPr>
          <w:p w14:paraId="6589785A" w14:textId="77777777" w:rsidR="00C25E13" w:rsidRPr="00B113C7" w:rsidRDefault="00C25E13" w:rsidP="00AB0BF1">
            <w:pPr>
              <w:jc w:val="center"/>
              <w:rPr>
                <w:b/>
                <w:sz w:val="32"/>
              </w:rPr>
            </w:pPr>
            <w:r w:rsidRPr="00B113C7">
              <w:rPr>
                <w:b/>
                <w:sz w:val="32"/>
              </w:rPr>
              <w:t>МАЛА САЛА (С4)</w:t>
            </w:r>
          </w:p>
          <w:p w14:paraId="65DB0B4E" w14:textId="77777777" w:rsidR="00C25E13" w:rsidRPr="00B113C7" w:rsidRDefault="00C25E13" w:rsidP="00AB0BF1">
            <w:pPr>
              <w:jc w:val="center"/>
              <w:rPr>
                <w:b/>
                <w:sz w:val="20"/>
              </w:rPr>
            </w:pPr>
          </w:p>
          <w:p w14:paraId="1F4D9DC8" w14:textId="77777777" w:rsidR="00C25E13" w:rsidRPr="00B113C7" w:rsidRDefault="00C25E13" w:rsidP="00AB0BF1">
            <w:pPr>
              <w:jc w:val="center"/>
              <w:rPr>
                <w:b/>
                <w:sz w:val="32"/>
              </w:rPr>
            </w:pPr>
            <w:r w:rsidRPr="00B113C7">
              <w:rPr>
                <w:b/>
                <w:sz w:val="32"/>
              </w:rPr>
              <w:t>ПОНЕДЕЉАК</w:t>
            </w:r>
          </w:p>
          <w:p w14:paraId="7FAAD174" w14:textId="77777777" w:rsidR="00C25E13" w:rsidRPr="00B113C7" w:rsidRDefault="00C25E13" w:rsidP="00AB0BF1">
            <w:pPr>
              <w:jc w:val="center"/>
              <w:rPr>
                <w:b/>
                <w:sz w:val="20"/>
              </w:rPr>
            </w:pPr>
          </w:p>
          <w:p w14:paraId="57323A23" w14:textId="77777777" w:rsidR="00C25E13" w:rsidRPr="002E1CFD" w:rsidRDefault="00C25E13" w:rsidP="00AB0BF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14:00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– 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b/>
                <w:bCs/>
                <w:sz w:val="32"/>
                <w:szCs w:val="32"/>
                <w:lang w:val="en-US"/>
              </w:rPr>
              <w:t>5: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>30</w:t>
            </w:r>
          </w:p>
        </w:tc>
      </w:tr>
    </w:tbl>
    <w:p w14:paraId="73B9C1E8" w14:textId="77777777" w:rsidR="00C25E13" w:rsidRPr="00B113C7" w:rsidRDefault="00C25E13" w:rsidP="00C25E13">
      <w:pPr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</w:p>
    <w:p w14:paraId="3850DEF0" w14:textId="77777777" w:rsidR="00C25E13" w:rsidRPr="00B113C7" w:rsidRDefault="00C25E13" w:rsidP="00C25E13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</w:p>
    <w:p w14:paraId="11856832" w14:textId="77777777" w:rsidR="00C25E13" w:rsidRPr="00B113C7" w:rsidRDefault="00C25E13" w:rsidP="00C25E13">
      <w:pPr>
        <w:jc w:val="center"/>
        <w:rPr>
          <w:b/>
          <w:color w:val="000000"/>
          <w:sz w:val="36"/>
          <w:szCs w:val="32"/>
          <w:lang w:val="sr-Latn-CS"/>
        </w:rPr>
      </w:pPr>
      <w:r w:rsidRPr="00B113C7">
        <w:rPr>
          <w:b/>
          <w:color w:val="000000"/>
          <w:sz w:val="32"/>
          <w:szCs w:val="32"/>
          <w:lang w:val="sr-Cyrl-CS"/>
        </w:rPr>
        <w:t>РАСПОРЕД СЕМИНАРА</w:t>
      </w:r>
    </w:p>
    <w:p w14:paraId="45FAF2D2" w14:textId="77777777" w:rsidR="00C25E13" w:rsidRPr="00B113C7" w:rsidRDefault="00C25E13" w:rsidP="00C25E13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656"/>
      </w:tblGrid>
      <w:tr w:rsidR="00C25E13" w:rsidRPr="00B113C7" w14:paraId="0B27B95A" w14:textId="77777777" w:rsidTr="00AB0BF1">
        <w:trPr>
          <w:trHeight w:val="1984"/>
          <w:jc w:val="center"/>
        </w:trPr>
        <w:tc>
          <w:tcPr>
            <w:tcW w:w="5796" w:type="dxa"/>
            <w:vAlign w:val="center"/>
          </w:tcPr>
          <w:p w14:paraId="47424605" w14:textId="77777777" w:rsidR="00C25E13" w:rsidRPr="00B113C7" w:rsidRDefault="00C25E13" w:rsidP="00AB0BF1">
            <w:pPr>
              <w:jc w:val="center"/>
              <w:rPr>
                <w:b/>
                <w:sz w:val="32"/>
              </w:rPr>
            </w:pPr>
            <w:r w:rsidRPr="00B113C7">
              <w:rPr>
                <w:b/>
                <w:sz w:val="32"/>
              </w:rPr>
              <w:t>МАЛА САЛА (С4)</w:t>
            </w:r>
          </w:p>
          <w:p w14:paraId="5484FE97" w14:textId="77777777" w:rsidR="00C25E13" w:rsidRPr="00B113C7" w:rsidRDefault="00C25E13" w:rsidP="00AB0BF1">
            <w:pPr>
              <w:jc w:val="center"/>
              <w:rPr>
                <w:b/>
                <w:sz w:val="20"/>
              </w:rPr>
            </w:pPr>
          </w:p>
          <w:p w14:paraId="0D27B95B" w14:textId="77777777" w:rsidR="00C25E13" w:rsidRPr="00B113C7" w:rsidRDefault="00C25E13" w:rsidP="00AB0BF1">
            <w:pPr>
              <w:jc w:val="center"/>
              <w:rPr>
                <w:b/>
                <w:sz w:val="32"/>
              </w:rPr>
            </w:pPr>
            <w:r w:rsidRPr="00B113C7">
              <w:rPr>
                <w:b/>
                <w:sz w:val="32"/>
              </w:rPr>
              <w:t>ПОНЕДЕЉАК</w:t>
            </w:r>
          </w:p>
          <w:p w14:paraId="47FE8B02" w14:textId="77777777" w:rsidR="00C25E13" w:rsidRPr="00B113C7" w:rsidRDefault="00C25E13" w:rsidP="00AB0BF1">
            <w:pPr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B113C7">
              <w:rPr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b/>
                <w:bCs/>
                <w:sz w:val="32"/>
                <w:szCs w:val="32"/>
                <w:lang w:val="en-US"/>
              </w:rPr>
              <w:t>5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>:3</w:t>
            </w:r>
            <w:r>
              <w:rPr>
                <w:b/>
                <w:bCs/>
                <w:sz w:val="32"/>
                <w:szCs w:val="32"/>
                <w:lang w:val="en-US"/>
              </w:rPr>
              <w:t>5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 xml:space="preserve"> - 1</w:t>
            </w:r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  <w:r w:rsidRPr="00B113C7">
              <w:rPr>
                <w:b/>
                <w:bCs/>
                <w:sz w:val="32"/>
                <w:szCs w:val="32"/>
                <w:lang w:val="en-US"/>
              </w:rPr>
              <w:t>:</w:t>
            </w:r>
            <w:r>
              <w:rPr>
                <w:b/>
                <w:bCs/>
                <w:sz w:val="32"/>
                <w:szCs w:val="32"/>
                <w:lang w:val="en-US"/>
              </w:rPr>
              <w:t>20</w:t>
            </w:r>
          </w:p>
        </w:tc>
      </w:tr>
    </w:tbl>
    <w:p w14:paraId="0DFE5B35" w14:textId="77777777" w:rsidR="00C25E13" w:rsidRPr="00B113C7" w:rsidRDefault="00C25E13" w:rsidP="00C25E13">
      <w:pPr>
        <w:jc w:val="both"/>
        <w:rPr>
          <w:b/>
          <w:color w:val="000000"/>
          <w:sz w:val="32"/>
          <w:szCs w:val="32"/>
        </w:rPr>
      </w:pPr>
    </w:p>
    <w:p w14:paraId="71FDCBDB" w14:textId="77777777" w:rsidR="00C25E13" w:rsidRPr="00B113C7" w:rsidRDefault="00C25E13" w:rsidP="00C25E13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B113C7">
        <w:rPr>
          <w:b/>
          <w:bCs/>
          <w:color w:val="000000"/>
          <w:sz w:val="32"/>
          <w:szCs w:val="32"/>
          <w:lang w:val="sr-Cyrl-CS"/>
        </w:rPr>
        <w:t>РАСПОРЕД ВЕЖБИ</w:t>
      </w:r>
    </w:p>
    <w:p w14:paraId="308274F7" w14:textId="77777777" w:rsidR="00C25E13" w:rsidRPr="00B113C7" w:rsidRDefault="00C25E13" w:rsidP="00C25E13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3284"/>
        <w:gridCol w:w="3314"/>
      </w:tblGrid>
      <w:tr w:rsidR="00C25E13" w:rsidRPr="00B113C7" w14:paraId="51A9B78B" w14:textId="77777777" w:rsidTr="00AB0BF1">
        <w:trPr>
          <w:trHeight w:val="812"/>
          <w:jc w:val="center"/>
        </w:trPr>
        <w:tc>
          <w:tcPr>
            <w:tcW w:w="10138" w:type="dxa"/>
            <w:gridSpan w:val="3"/>
            <w:vAlign w:val="center"/>
          </w:tcPr>
          <w:p w14:paraId="17CDEA7F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113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C25E13" w:rsidRPr="00B113C7" w14:paraId="386E21FC" w14:textId="77777777" w:rsidTr="00AB0BF1">
        <w:trPr>
          <w:trHeight w:val="812"/>
          <w:jc w:val="center"/>
        </w:trPr>
        <w:tc>
          <w:tcPr>
            <w:tcW w:w="3380" w:type="dxa"/>
            <w:vAlign w:val="center"/>
          </w:tcPr>
          <w:p w14:paraId="76F32C2E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13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ЖУТА САЛА (С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40</w:t>
            </w:r>
            <w:r w:rsidRPr="00B113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379" w:type="dxa"/>
            <w:vAlign w:val="center"/>
          </w:tcPr>
          <w:p w14:paraId="69F2D4FF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14:paraId="23E2373F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13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ЖУТА САЛА (С41)</w:t>
            </w:r>
          </w:p>
        </w:tc>
      </w:tr>
      <w:tr w:rsidR="00C25E13" w:rsidRPr="00B113C7" w14:paraId="35975514" w14:textId="77777777" w:rsidTr="00AB0BF1">
        <w:trPr>
          <w:trHeight w:val="4167"/>
          <w:jc w:val="center"/>
        </w:trPr>
        <w:tc>
          <w:tcPr>
            <w:tcW w:w="3380" w:type="dxa"/>
          </w:tcPr>
          <w:p w14:paraId="741A9FEE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</w:p>
          <w:p w14:paraId="3C765011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10:30-12:00</w:t>
            </w:r>
          </w:p>
          <w:p w14:paraId="21EA7784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IV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3AF7C68A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(8. и 13. туторска група)</w:t>
            </w:r>
          </w:p>
          <w:p w14:paraId="4E886FD4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</w:rPr>
            </w:pPr>
          </w:p>
          <w:p w14:paraId="6336EDBB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12:00-13:30</w:t>
            </w:r>
          </w:p>
          <w:p w14:paraId="4D4B1758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VII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54CB60D6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(7. и 14. туторска група )</w:t>
            </w:r>
          </w:p>
          <w:p w14:paraId="194ED1BA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</w:p>
          <w:p w14:paraId="7FD09A31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13:30-15:00</w:t>
            </w:r>
          </w:p>
          <w:p w14:paraId="00B850E7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</w:rPr>
              <w:t>I</w:t>
            </w: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 xml:space="preserve"> група</w:t>
            </w:r>
          </w:p>
          <w:p w14:paraId="3A044E36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(1. и 2. туторкса група)</w:t>
            </w:r>
          </w:p>
          <w:p w14:paraId="52395279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</w:p>
          <w:p w14:paraId="7C1DBDA0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379" w:type="dxa"/>
          </w:tcPr>
          <w:p w14:paraId="1C00A2E1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379" w:type="dxa"/>
          </w:tcPr>
          <w:p w14:paraId="5F756009" w14:textId="77777777" w:rsidR="00C25E13" w:rsidRPr="00B113C7" w:rsidRDefault="00C25E13" w:rsidP="00AB0BF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        10:30-12:00</w:t>
            </w:r>
          </w:p>
          <w:p w14:paraId="34F2325B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VI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4A8294EA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(11. и 12. туторска група</w:t>
            </w:r>
          </w:p>
          <w:p w14:paraId="0E97B645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</w:p>
          <w:p w14:paraId="6D381FB3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12:00-13:30</w:t>
            </w:r>
          </w:p>
          <w:p w14:paraId="1D24FD6E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V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2F1B31EA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(9. и 10. туторска група)</w:t>
            </w:r>
          </w:p>
          <w:p w14:paraId="4156A664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</w:p>
          <w:p w14:paraId="343A0FA3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13:30-15:00</w:t>
            </w:r>
          </w:p>
          <w:p w14:paraId="3276BABB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III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0FE65B99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(5. и 6. туторска група)</w:t>
            </w:r>
          </w:p>
          <w:p w14:paraId="1354B0E3" w14:textId="77777777" w:rsidR="00C25E13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</w:p>
          <w:p w14:paraId="33129FB3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>15:00-16:30</w:t>
            </w:r>
          </w:p>
          <w:p w14:paraId="6C856872" w14:textId="77777777" w:rsidR="00C25E13" w:rsidRPr="00B113C7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II</w:t>
            </w:r>
            <w:r w:rsidRPr="00B113C7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ru-RU"/>
              </w:rPr>
              <w:t xml:space="preserve"> група</w:t>
            </w:r>
          </w:p>
          <w:p w14:paraId="5504D61F" w14:textId="77777777" w:rsidR="00C25E13" w:rsidRPr="0015440E" w:rsidRDefault="00C25E13" w:rsidP="00AB0B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</w:pPr>
            <w:r w:rsidRPr="00B113C7">
              <w:rPr>
                <w:rFonts w:ascii="Times New Roman" w:hAnsi="Times New Roman" w:cs="Times New Roman"/>
                <w:b/>
                <w:color w:val="auto"/>
                <w:szCs w:val="32"/>
                <w:lang w:val="ru-RU"/>
              </w:rPr>
              <w:t>(3. и 4. туторска група)</w:t>
            </w:r>
          </w:p>
        </w:tc>
      </w:tr>
    </w:tbl>
    <w:p w14:paraId="09A7B6BD" w14:textId="77777777" w:rsidR="00C25E13" w:rsidRPr="00B113C7" w:rsidRDefault="00C25E13" w:rsidP="00C25E13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20"/>
          <w:lang w:val="ru-RU"/>
        </w:rPr>
      </w:pPr>
    </w:p>
    <w:p w14:paraId="021A154E" w14:textId="77777777" w:rsidR="00C25E13" w:rsidRPr="00B113C7" w:rsidRDefault="00C25E13" w:rsidP="00C25E13">
      <w:pPr>
        <w:autoSpaceDE w:val="0"/>
        <w:autoSpaceDN w:val="0"/>
        <w:adjustRightInd w:val="0"/>
        <w:jc w:val="center"/>
      </w:pPr>
    </w:p>
    <w:p w14:paraId="3DAFFDFE" w14:textId="3ECA2F7A" w:rsidR="00C25E13" w:rsidRPr="00C25E13" w:rsidRDefault="00000000" w:rsidP="00C25E1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hyperlink r:id="rId9" w:history="1">
        <w:r w:rsidR="00C25E13" w:rsidRPr="00C25E13">
          <w:rPr>
            <w:rStyle w:val="Hyperlink"/>
            <w:b/>
            <w:bCs/>
            <w:sz w:val="32"/>
            <w:szCs w:val="32"/>
          </w:rPr>
          <w:t>Распоред наставе</w:t>
        </w:r>
      </w:hyperlink>
    </w:p>
    <w:p w14:paraId="23AFDD02" w14:textId="77777777" w:rsidR="00C25E13" w:rsidRPr="00B113C7" w:rsidRDefault="00C25E13" w:rsidP="00C25E13">
      <w:pPr>
        <w:autoSpaceDE w:val="0"/>
        <w:autoSpaceDN w:val="0"/>
        <w:adjustRightInd w:val="0"/>
        <w:jc w:val="center"/>
      </w:pPr>
    </w:p>
    <w:p w14:paraId="44E81340" w14:textId="38311F9D" w:rsidR="00C64920" w:rsidRPr="00D70111" w:rsidRDefault="00C64920" w:rsidP="00C25E13">
      <w:pPr>
        <w:jc w:val="center"/>
        <w:rPr>
          <w:color w:val="FFFFFF"/>
          <w:lang w:val="sr-Cyrl-RS"/>
        </w:rPr>
      </w:pPr>
    </w:p>
    <w:p w14:paraId="637AA4B1" w14:textId="120DA487" w:rsidR="00C64920" w:rsidRPr="00D70111" w:rsidRDefault="00C64920" w:rsidP="00C64920">
      <w:pPr>
        <w:autoSpaceDE w:val="0"/>
        <w:autoSpaceDN w:val="0"/>
        <w:adjustRightInd w:val="0"/>
        <w:jc w:val="center"/>
        <w:rPr>
          <w:b/>
          <w:bCs/>
          <w:color w:val="FFFFFF"/>
          <w:sz w:val="32"/>
          <w:szCs w:val="20"/>
          <w:lang w:val="ru-RU"/>
        </w:rPr>
      </w:pPr>
    </w:p>
    <w:p w14:paraId="730CFB41" w14:textId="77777777" w:rsidR="00C64920" w:rsidRPr="00B113C7" w:rsidRDefault="00C64920" w:rsidP="00C6492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20"/>
          <w:lang w:val="ru-RU"/>
        </w:rPr>
        <w:sectPr w:rsidR="00C64920" w:rsidRPr="00B113C7" w:rsidSect="00B104A6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287"/>
        <w:gridCol w:w="1099"/>
        <w:gridCol w:w="7688"/>
        <w:gridCol w:w="4492"/>
      </w:tblGrid>
      <w:tr w:rsidR="00C64920" w:rsidRPr="00B113C7" w14:paraId="2BEEBE1A" w14:textId="77777777" w:rsidTr="00B104A6">
        <w:trPr>
          <w:cantSplit/>
          <w:trHeight w:val="567"/>
          <w:tblHeader/>
        </w:trPr>
        <w:tc>
          <w:tcPr>
            <w:tcW w:w="360" w:type="pct"/>
            <w:shd w:val="clear" w:color="auto" w:fill="D9D9D9"/>
            <w:vAlign w:val="center"/>
          </w:tcPr>
          <w:p w14:paraId="540FEE77" w14:textId="77777777" w:rsidR="00C64920" w:rsidRPr="00B113C7" w:rsidRDefault="00C64920" w:rsidP="00B104A6">
            <w:pPr>
              <w:jc w:val="center"/>
              <w:rPr>
                <w:color w:val="000000"/>
                <w:lang w:val="sr-Cyrl-CS"/>
              </w:rPr>
            </w:pPr>
            <w:r w:rsidRPr="00B113C7">
              <w:rPr>
                <w:b/>
                <w:color w:val="000000"/>
                <w:lang w:val="sr-Cyrl-CS"/>
              </w:rPr>
              <w:lastRenderedPageBreak/>
              <w:t>модул</w:t>
            </w:r>
          </w:p>
        </w:tc>
        <w:tc>
          <w:tcPr>
            <w:tcW w:w="410" w:type="pct"/>
            <w:shd w:val="clear" w:color="auto" w:fill="D9D9D9"/>
            <w:vAlign w:val="center"/>
          </w:tcPr>
          <w:p w14:paraId="023C1CD5" w14:textId="77777777" w:rsidR="00C64920" w:rsidRPr="00B113C7" w:rsidRDefault="00C64920" w:rsidP="00B104A6">
            <w:pPr>
              <w:jc w:val="center"/>
              <w:rPr>
                <w:color w:val="000000"/>
                <w:lang w:val="sr-Cyrl-CS"/>
              </w:rPr>
            </w:pPr>
            <w:r w:rsidRPr="00B113C7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50" w:type="pct"/>
            <w:shd w:val="clear" w:color="auto" w:fill="D9D9D9"/>
            <w:vAlign w:val="center"/>
          </w:tcPr>
          <w:p w14:paraId="572AC370" w14:textId="77777777" w:rsidR="00C64920" w:rsidRPr="00B113C7" w:rsidRDefault="00C64920" w:rsidP="00B104A6">
            <w:pPr>
              <w:ind w:right="-110"/>
              <w:jc w:val="center"/>
              <w:rPr>
                <w:b/>
                <w:color w:val="000000"/>
                <w:lang w:val="sr-Cyrl-CS"/>
              </w:rPr>
            </w:pPr>
            <w:r w:rsidRPr="00B113C7">
              <w:rPr>
                <w:b/>
                <w:color w:val="000000"/>
                <w:lang w:val="sr-Cyrl-CS"/>
              </w:rPr>
              <w:t>Тип</w:t>
            </w:r>
          </w:p>
        </w:tc>
        <w:tc>
          <w:tcPr>
            <w:tcW w:w="2449" w:type="pct"/>
            <w:shd w:val="clear" w:color="auto" w:fill="D9D9D9"/>
            <w:vAlign w:val="center"/>
          </w:tcPr>
          <w:p w14:paraId="1E98720A" w14:textId="77777777" w:rsidR="00C64920" w:rsidRPr="00B113C7" w:rsidRDefault="00C64920" w:rsidP="00B104A6">
            <w:pPr>
              <w:jc w:val="center"/>
              <w:rPr>
                <w:color w:val="000000"/>
                <w:lang w:val="sr-Cyrl-CS"/>
              </w:rPr>
            </w:pPr>
            <w:r w:rsidRPr="00B113C7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31" w:type="pct"/>
            <w:shd w:val="clear" w:color="auto" w:fill="D9D9D9"/>
            <w:vAlign w:val="center"/>
          </w:tcPr>
          <w:p w14:paraId="595BA5A6" w14:textId="77777777" w:rsidR="00C64920" w:rsidRPr="00B113C7" w:rsidRDefault="00C64920" w:rsidP="00B104A6">
            <w:pPr>
              <w:jc w:val="center"/>
              <w:rPr>
                <w:color w:val="000000"/>
                <w:lang w:val="sr-Cyrl-CS"/>
              </w:rPr>
            </w:pPr>
            <w:r w:rsidRPr="00B113C7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C64920" w:rsidRPr="00B113C7" w14:paraId="2F8CD2FE" w14:textId="77777777" w:rsidTr="00B104A6">
        <w:trPr>
          <w:cantSplit/>
          <w:trHeight w:val="567"/>
        </w:trPr>
        <w:tc>
          <w:tcPr>
            <w:tcW w:w="360" w:type="pct"/>
            <w:vMerge w:val="restart"/>
            <w:vAlign w:val="center"/>
          </w:tcPr>
          <w:p w14:paraId="00FFBB6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6DC4E44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0" w:type="pct"/>
            <w:vAlign w:val="center"/>
          </w:tcPr>
          <w:p w14:paraId="3575BEA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011ECEE1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Cs/>
                <w:color w:val="000000"/>
                <w:sz w:val="22"/>
                <w:szCs w:val="20"/>
                <w:lang w:val="ru-RU"/>
              </w:rPr>
              <w:t xml:space="preserve">Историја фармације. </w:t>
            </w:r>
          </w:p>
        </w:tc>
        <w:tc>
          <w:tcPr>
            <w:tcW w:w="1431" w:type="pct"/>
            <w:vAlign w:val="center"/>
          </w:tcPr>
          <w:p w14:paraId="15F33D8C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 xml:space="preserve">проф. др </w:t>
            </w:r>
            <w:r w:rsidRPr="00C64920">
              <w:rPr>
                <w:color w:val="000000"/>
                <w:sz w:val="20"/>
                <w:szCs w:val="20"/>
                <w:lang w:val="sr-Cyrl-RS"/>
              </w:rPr>
              <w:t>Слободан Јанковић</w:t>
            </w:r>
            <w:r w:rsidRPr="00C6492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64920" w:rsidRPr="00B113C7" w14:paraId="72EE254B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488722EB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03535BE4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2FF8F2C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7C867191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Здравствена политика у Србији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.</w:t>
            </w:r>
            <w:r w:rsidRPr="00B113C7">
              <w:rPr>
                <w:color w:val="000000"/>
                <w:sz w:val="22"/>
                <w:szCs w:val="22"/>
              </w:rPr>
              <w:t xml:space="preserve">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Организација здравствених система.</w:t>
            </w:r>
          </w:p>
        </w:tc>
        <w:tc>
          <w:tcPr>
            <w:tcW w:w="1431" w:type="pct"/>
            <w:vAlign w:val="center"/>
          </w:tcPr>
          <w:p w14:paraId="4CBFBE23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03C27CB5" w14:textId="77777777" w:rsidTr="00B104A6"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3519B39F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360C9A87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1C90F6A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005219D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 xml:space="preserve">Написати кратак есеј о основним факторима који детерминишу здравље. </w:t>
            </w:r>
            <w:r w:rsidRPr="00B113C7">
              <w:rPr>
                <w:bCs/>
                <w:color w:val="000000"/>
                <w:sz w:val="22"/>
                <w:szCs w:val="22"/>
              </w:rPr>
              <w:t>Р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ад у програму Ворд и Пауер Поинт.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31" w:type="pct"/>
            <w:vAlign w:val="center"/>
          </w:tcPr>
          <w:p w14:paraId="68B60C0B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2AF8F204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  <w:p w14:paraId="2B695A85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1927CF56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5736DDCE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6EE80E8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0" w:type="pct"/>
            <w:vAlign w:val="center"/>
          </w:tcPr>
          <w:p w14:paraId="5783854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6B9CBC0C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Систем здравствене заштите Републике Србије</w:t>
            </w:r>
          </w:p>
        </w:tc>
        <w:tc>
          <w:tcPr>
            <w:tcW w:w="1431" w:type="pct"/>
            <w:vAlign w:val="center"/>
          </w:tcPr>
          <w:p w14:paraId="76E70E9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02E48DAA" w14:textId="77777777" w:rsidTr="00B104A6"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2749E24C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87B3F1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B30727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5CA4AEB3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Основне вештине комуникације са пацијентом.</w:t>
            </w:r>
          </w:p>
        </w:tc>
        <w:tc>
          <w:tcPr>
            <w:tcW w:w="1431" w:type="pct"/>
            <w:vAlign w:val="center"/>
          </w:tcPr>
          <w:p w14:paraId="34CEF6F3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74683814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10"/>
        </w:trPr>
        <w:tc>
          <w:tcPr>
            <w:tcW w:w="360" w:type="pct"/>
            <w:vMerge/>
            <w:vAlign w:val="center"/>
          </w:tcPr>
          <w:p w14:paraId="151B6DE1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853104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5A465D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0EE387C1" w14:textId="77777777" w:rsidR="00C64920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9DBB5C1" w14:textId="77777777" w:rsidR="00C64920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Фармацеутска здравствена заштита.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Фармацеутска делатност у установама примарне, секундарне и терцијарне </w:t>
            </w:r>
            <w:r w:rsidRPr="00B113C7">
              <w:rPr>
                <w:color w:val="000000"/>
                <w:sz w:val="22"/>
                <w:szCs w:val="22"/>
                <w:lang w:val="sr-Cyrl-RS"/>
              </w:rPr>
              <w:t xml:space="preserve">здравствене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заштите.</w:t>
            </w:r>
          </w:p>
          <w:p w14:paraId="0CD88143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31" w:type="pct"/>
            <w:vAlign w:val="center"/>
          </w:tcPr>
          <w:p w14:paraId="68E39A24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7E9D36C2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704AAEF4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C26B7DB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0FDBDB18" w14:textId="77777777" w:rsidTr="00B104A6"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5D3C4A47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6CFA7F19" w14:textId="77777777" w:rsidR="00C64920" w:rsidRPr="00771482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Latn-R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0" w:type="pct"/>
            <w:vAlign w:val="center"/>
          </w:tcPr>
          <w:p w14:paraId="60EAE534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2E67F74D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Увод у фармацију</w:t>
            </w:r>
          </w:p>
        </w:tc>
        <w:tc>
          <w:tcPr>
            <w:tcW w:w="1431" w:type="pct"/>
            <w:vAlign w:val="center"/>
          </w:tcPr>
          <w:p w14:paraId="6586FEAA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06E4BAB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</w:p>
        </w:tc>
      </w:tr>
      <w:tr w:rsidR="00C64920" w:rsidRPr="00B113C7" w14:paraId="5D41BF59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0070EEAE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07813D3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4161CB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5F5813CC" w14:textId="7A92AE18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ru-RU"/>
              </w:rPr>
              <w:t>Подручја фармацеутске делатности. Најзначајнији међународни прописи о лековима који су део националне регулативе – добре праксе.</w:t>
            </w:r>
            <w:r w:rsidR="008B3986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A02095" w:rsidRPr="002C04BA">
              <w:rPr>
                <w:sz w:val="22"/>
                <w:szCs w:val="22"/>
                <w:lang w:val="ru-RU"/>
              </w:rPr>
              <w:t>Рецепт.</w:t>
            </w:r>
            <w:r w:rsidR="00A02095" w:rsidRPr="002C04BA">
              <w:rPr>
                <w:sz w:val="22"/>
                <w:szCs w:val="22"/>
                <w:lang w:val="en-US"/>
              </w:rPr>
              <w:t xml:space="preserve"> </w:t>
            </w:r>
            <w:r w:rsidR="00A02095" w:rsidRPr="002C04BA">
              <w:rPr>
                <w:sz w:val="22"/>
                <w:szCs w:val="22"/>
                <w:lang w:val="ru-RU"/>
              </w:rPr>
              <w:t>Делови рецепта.</w:t>
            </w:r>
            <w:r w:rsidR="00A02095" w:rsidRPr="002C04BA">
              <w:rPr>
                <w:sz w:val="22"/>
                <w:szCs w:val="22"/>
                <w:lang w:val="en-US"/>
              </w:rPr>
              <w:t xml:space="preserve"> Основи прописивања рецепата.</w:t>
            </w:r>
          </w:p>
        </w:tc>
        <w:tc>
          <w:tcPr>
            <w:tcW w:w="1431" w:type="pct"/>
            <w:vAlign w:val="center"/>
          </w:tcPr>
          <w:p w14:paraId="50FC589B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7BE00C3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C64920" w:rsidRPr="00B113C7" w14:paraId="46DA1E46" w14:textId="77777777" w:rsidTr="00B104A6">
        <w:trPr>
          <w:cantSplit/>
          <w:trHeight w:val="850"/>
        </w:trPr>
        <w:tc>
          <w:tcPr>
            <w:tcW w:w="360" w:type="pct"/>
            <w:vMerge/>
            <w:vAlign w:val="center"/>
          </w:tcPr>
          <w:p w14:paraId="3E568EAD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19AC586B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3C8C4F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4839AF4B" w14:textId="682DDB5B" w:rsidR="00C64920" w:rsidRPr="002C04BA" w:rsidRDefault="00A02095" w:rsidP="00B104A6">
            <w:pPr>
              <w:rPr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Професионалне оријентације фармацеута у систему здравствене заштите.</w:t>
            </w:r>
          </w:p>
        </w:tc>
        <w:tc>
          <w:tcPr>
            <w:tcW w:w="1431" w:type="pct"/>
            <w:vAlign w:val="center"/>
          </w:tcPr>
          <w:p w14:paraId="6806AF7A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6386D65A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доц. др Ана Пејчић</w:t>
            </w:r>
            <w:r w:rsidRPr="00C64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64920" w:rsidRPr="00B113C7" w14:paraId="7C11C17B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38C84CA1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77309739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0" w:type="pct"/>
            <w:vAlign w:val="center"/>
          </w:tcPr>
          <w:p w14:paraId="1E2664A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41EF8FAA" w14:textId="77777777" w:rsidR="00C64920" w:rsidRPr="002C04BA" w:rsidRDefault="00C64920" w:rsidP="00B10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Cyrl-CS"/>
              </w:rPr>
            </w:pPr>
            <w:r w:rsidRPr="002C04BA">
              <w:rPr>
                <w:sz w:val="22"/>
                <w:szCs w:val="22"/>
                <w:lang w:val="sr-Cyrl-CS"/>
              </w:rPr>
              <w:t>Увод у фармакологију</w:t>
            </w:r>
            <w:r w:rsidR="008B3986" w:rsidRPr="002C04BA">
              <w:rPr>
                <w:sz w:val="22"/>
                <w:szCs w:val="22"/>
                <w:lang w:val="sr-Cyrl-CS"/>
              </w:rPr>
              <w:t>.</w:t>
            </w:r>
            <w:r w:rsidRPr="002C04BA">
              <w:rPr>
                <w:sz w:val="22"/>
                <w:szCs w:val="22"/>
                <w:lang w:val="sr-Cyrl-CS"/>
              </w:rPr>
              <w:t xml:space="preserve"> </w:t>
            </w:r>
            <w:r w:rsidR="008B3986" w:rsidRPr="002C04BA">
              <w:rPr>
                <w:sz w:val="22"/>
                <w:szCs w:val="22"/>
                <w:lang w:val="ru-RU"/>
              </w:rPr>
              <w:t>Основни појмови фармакокинетике и фармакодинамике.</w:t>
            </w:r>
          </w:p>
        </w:tc>
        <w:tc>
          <w:tcPr>
            <w:tcW w:w="1431" w:type="pct"/>
            <w:vAlign w:val="center"/>
          </w:tcPr>
          <w:p w14:paraId="1E674D6B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2"/>
                <w:szCs w:val="22"/>
                <w:lang w:val="ru-RU"/>
              </w:rPr>
              <w:t>доц. др Ана Пејчић</w:t>
            </w:r>
          </w:p>
        </w:tc>
      </w:tr>
      <w:tr w:rsidR="00C64920" w:rsidRPr="00B113C7" w14:paraId="3344A6F6" w14:textId="77777777" w:rsidTr="00B104A6"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5038940D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2594A70B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2D90F3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6C287522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Прописивање готових и магистралних лекова.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31" w:type="pct"/>
            <w:vAlign w:val="center"/>
          </w:tcPr>
          <w:p w14:paraId="67228B3E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2"/>
                <w:szCs w:val="22"/>
                <w:lang w:val="ru-RU"/>
              </w:rPr>
              <w:t>доц. др Ана Пејчић</w:t>
            </w:r>
          </w:p>
        </w:tc>
      </w:tr>
      <w:tr w:rsidR="00C64920" w:rsidRPr="00B113C7" w14:paraId="6BAB680F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 w:val="restart"/>
            <w:vAlign w:val="center"/>
          </w:tcPr>
          <w:p w14:paraId="6BC5F23F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</w:rPr>
            </w:pPr>
            <w:r w:rsidRPr="00B113C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" w:type="pct"/>
            <w:vAlign w:val="center"/>
          </w:tcPr>
          <w:p w14:paraId="23EB54A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0" w:type="pct"/>
            <w:vAlign w:val="center"/>
          </w:tcPr>
          <w:p w14:paraId="161B1E3A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29635A35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Улога фармацеута у процесу издавања лекова.</w:t>
            </w:r>
          </w:p>
        </w:tc>
        <w:tc>
          <w:tcPr>
            <w:tcW w:w="1431" w:type="pct"/>
            <w:vAlign w:val="center"/>
          </w:tcPr>
          <w:p w14:paraId="63887380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  <w:p w14:paraId="04C3E3F3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920">
              <w:rPr>
                <w:rFonts w:ascii="Times New Roman" w:hAnsi="Times New Roman" w:cs="Times New Roman"/>
                <w:sz w:val="22"/>
                <w:szCs w:val="22"/>
              </w:rPr>
              <w:t>доц. др Милош Милосављевић</w:t>
            </w:r>
          </w:p>
          <w:p w14:paraId="6A0C8AB6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7E32531C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61F9DB0A" w14:textId="77777777" w:rsidTr="00B104A6">
        <w:trPr>
          <w:cantSplit/>
          <w:trHeight w:val="510"/>
        </w:trPr>
        <w:tc>
          <w:tcPr>
            <w:tcW w:w="360" w:type="pct"/>
            <w:vMerge/>
            <w:vAlign w:val="center"/>
          </w:tcPr>
          <w:p w14:paraId="29C3F047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5CE58BC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0" w:type="pct"/>
            <w:vAlign w:val="center"/>
          </w:tcPr>
          <w:p w14:paraId="6D2FABFA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58E5847D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Добра клиничка пракса у клиничком испитивању</w:t>
            </w:r>
          </w:p>
        </w:tc>
        <w:tc>
          <w:tcPr>
            <w:tcW w:w="1431" w:type="pct"/>
            <w:vAlign w:val="center"/>
          </w:tcPr>
          <w:p w14:paraId="78189430" w14:textId="77777777" w:rsidR="00C64920" w:rsidRPr="00B113C7" w:rsidRDefault="00C64920" w:rsidP="00B104A6">
            <w:pPr>
              <w:rPr>
                <w:color w:val="000000"/>
                <w:sz w:val="20"/>
                <w:szCs w:val="20"/>
                <w:lang w:val="en-US"/>
              </w:rPr>
            </w:pPr>
            <w:r w:rsidRPr="00B113C7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753ECE6D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4954F429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B27A774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1B4FEFD3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64B02D98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сновни принципи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елементи 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добре клиничке праксе.</w:t>
            </w:r>
          </w:p>
        </w:tc>
        <w:tc>
          <w:tcPr>
            <w:tcW w:w="1431" w:type="pct"/>
            <w:vAlign w:val="center"/>
          </w:tcPr>
          <w:p w14:paraId="55D2060C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7432286A" w14:textId="77777777" w:rsidTr="00B104A6">
        <w:trPr>
          <w:cantSplit/>
          <w:trHeight w:val="1592"/>
        </w:trPr>
        <w:tc>
          <w:tcPr>
            <w:tcW w:w="360" w:type="pct"/>
            <w:vMerge/>
            <w:vAlign w:val="center"/>
          </w:tcPr>
          <w:p w14:paraId="05822429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14:paraId="6CB1F669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0" w:type="pct"/>
            <w:vAlign w:val="center"/>
          </w:tcPr>
          <w:p w14:paraId="0246F8D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77C5B3CF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Улога фармацеута у клиничким студијама са лековима.</w:t>
            </w:r>
          </w:p>
        </w:tc>
        <w:tc>
          <w:tcPr>
            <w:tcW w:w="1431" w:type="pct"/>
            <w:vAlign w:val="center"/>
          </w:tcPr>
          <w:p w14:paraId="76900CA0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0F4153C8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5837EAA9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Пејчић</w:t>
            </w:r>
          </w:p>
        </w:tc>
      </w:tr>
      <w:tr w:rsidR="00C64920" w:rsidRPr="00B113C7" w14:paraId="6B86EE6A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10"/>
        </w:trPr>
        <w:tc>
          <w:tcPr>
            <w:tcW w:w="360" w:type="pct"/>
            <w:vMerge/>
            <w:vAlign w:val="center"/>
          </w:tcPr>
          <w:p w14:paraId="43454E3D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54D74B0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0" w:type="pct"/>
            <w:vAlign w:val="center"/>
          </w:tcPr>
          <w:p w14:paraId="6265653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66E7DDFE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Настанак лекова. Експериментално и клиничко испитивање лекова.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Типови студија у експерименталном испитивању лекова.</w:t>
            </w:r>
          </w:p>
        </w:tc>
        <w:tc>
          <w:tcPr>
            <w:tcW w:w="1431" w:type="pct"/>
            <w:vAlign w:val="center"/>
          </w:tcPr>
          <w:p w14:paraId="683C4744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0"/>
                <w:szCs w:val="20"/>
              </w:rPr>
              <w:t>доц. др Радица Живковић Зарић</w:t>
            </w:r>
          </w:p>
        </w:tc>
      </w:tr>
      <w:tr w:rsidR="00C64920" w:rsidRPr="00B113C7" w14:paraId="1AE0B4D7" w14:textId="77777777" w:rsidTr="00B104A6"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32755C3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B6029D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1332C261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1D57B478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Дизајн клиничких студија са лековима.</w:t>
            </w:r>
          </w:p>
        </w:tc>
        <w:tc>
          <w:tcPr>
            <w:tcW w:w="1431" w:type="pct"/>
            <w:vAlign w:val="center"/>
          </w:tcPr>
          <w:p w14:paraId="48B3200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sz w:val="20"/>
                <w:szCs w:val="20"/>
              </w:rPr>
              <w:t>доц. др Радица Живковић Зарић</w:t>
            </w:r>
          </w:p>
        </w:tc>
      </w:tr>
      <w:tr w:rsidR="00C64920" w:rsidRPr="00B113C7" w14:paraId="5DB082B6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1610"/>
        </w:trPr>
        <w:tc>
          <w:tcPr>
            <w:tcW w:w="360" w:type="pct"/>
            <w:vMerge/>
            <w:vAlign w:val="center"/>
          </w:tcPr>
          <w:p w14:paraId="39865F1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72FADE0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1D24A93B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227D0B7C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Регулаторни аспекти регистрације и стављања лекова у промет. Формирање цене лекова. Оглашавање лекова. </w:t>
            </w:r>
          </w:p>
        </w:tc>
        <w:tc>
          <w:tcPr>
            <w:tcW w:w="1431" w:type="pct"/>
            <w:vAlign w:val="center"/>
          </w:tcPr>
          <w:p w14:paraId="322E5FBA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0"/>
                <w:szCs w:val="20"/>
              </w:rPr>
              <w:t>доц. др Милош Милосављевић</w:t>
            </w:r>
          </w:p>
          <w:p w14:paraId="381B2795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04CA3DC6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64920" w:rsidRPr="00B113C7" w14:paraId="74C3CEA9" w14:textId="77777777" w:rsidTr="00B104A6"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5793594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4AD4FED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0" w:type="pct"/>
            <w:vAlign w:val="center"/>
          </w:tcPr>
          <w:p w14:paraId="68415638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2D959390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Улога фармацеута у болничкој и ванболничкој апотеци</w:t>
            </w:r>
          </w:p>
        </w:tc>
        <w:tc>
          <w:tcPr>
            <w:tcW w:w="1431" w:type="pct"/>
            <w:vAlign w:val="center"/>
          </w:tcPr>
          <w:p w14:paraId="5E4AC065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486776C7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16DC1FC9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15BC153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6B85FB5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0E078908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Системи дистрибуције лекова у болници</w:t>
            </w:r>
          </w:p>
        </w:tc>
        <w:tc>
          <w:tcPr>
            <w:tcW w:w="1431" w:type="pct"/>
            <w:vAlign w:val="center"/>
          </w:tcPr>
          <w:p w14:paraId="52209E5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44B4183C" w14:textId="77777777" w:rsidTr="00B104A6"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44447DD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129CA13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1DE2458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0C911D04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Интеракције између лекова. Преглед интернет ресурса који се могу користити  у циљу откривања интеракција између лекова. Студенти добијају листу од 10 најчешће прописиваних лекова. Претрагом база података треба да пронађу потенцијалне интеракције између лекова. </w:t>
            </w:r>
          </w:p>
        </w:tc>
        <w:tc>
          <w:tcPr>
            <w:tcW w:w="1431" w:type="pct"/>
            <w:vAlign w:val="center"/>
          </w:tcPr>
          <w:p w14:paraId="3612C9F1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RS"/>
              </w:rPr>
            </w:pPr>
          </w:p>
          <w:p w14:paraId="09D9F1D4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0"/>
                <w:szCs w:val="20"/>
                <w:lang w:val="ru-RU"/>
              </w:rPr>
              <w:t>доц. др Ана Пејчић</w:t>
            </w:r>
            <w:r w:rsidRPr="00C64920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14:paraId="091F0C3D" w14:textId="77777777" w:rsidR="00771482" w:rsidRPr="000365A9" w:rsidRDefault="00771482" w:rsidP="00771482">
            <w:pPr>
              <w:rPr>
                <w:sz w:val="20"/>
                <w:szCs w:val="20"/>
                <w:lang w:val="sr-Cyrl-CS"/>
              </w:rPr>
            </w:pPr>
            <w:r w:rsidRPr="000365A9">
              <w:rPr>
                <w:sz w:val="20"/>
                <w:szCs w:val="20"/>
              </w:rPr>
              <w:t>доц. др Милош Милосављевић</w:t>
            </w:r>
          </w:p>
          <w:p w14:paraId="072538CF" w14:textId="77777777" w:rsidR="00C64920" w:rsidRPr="00C64920" w:rsidRDefault="00C64920" w:rsidP="00B104A6">
            <w:pPr>
              <w:rPr>
                <w:sz w:val="20"/>
                <w:szCs w:val="20"/>
                <w:lang w:val="ru-RU"/>
              </w:rPr>
            </w:pPr>
          </w:p>
          <w:p w14:paraId="3A011CF7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14:paraId="57C0F94F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  <w:p w14:paraId="212933C7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47CE9902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10"/>
        </w:trPr>
        <w:tc>
          <w:tcPr>
            <w:tcW w:w="360" w:type="pct"/>
            <w:vMerge w:val="restart"/>
            <w:vAlign w:val="center"/>
          </w:tcPr>
          <w:p w14:paraId="4C127F7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10" w:type="pct"/>
            <w:vMerge w:val="restart"/>
            <w:vAlign w:val="center"/>
          </w:tcPr>
          <w:p w14:paraId="7CB04DD1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0" w:type="pct"/>
            <w:vAlign w:val="center"/>
          </w:tcPr>
          <w:p w14:paraId="12A6527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11B6B610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појмови фармакоепидемиологије.</w:t>
            </w:r>
          </w:p>
        </w:tc>
        <w:tc>
          <w:tcPr>
            <w:tcW w:w="1431" w:type="pct"/>
            <w:vAlign w:val="center"/>
          </w:tcPr>
          <w:p w14:paraId="29734FF1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0"/>
                <w:szCs w:val="20"/>
                <w:lang w:val="ru-RU"/>
              </w:rPr>
              <w:t>доц. др Ана Пејчић</w:t>
            </w:r>
          </w:p>
        </w:tc>
      </w:tr>
      <w:tr w:rsidR="00C64920" w:rsidRPr="00B113C7" w14:paraId="4498C82D" w14:textId="77777777" w:rsidTr="00B104A6">
        <w:trPr>
          <w:cantSplit/>
          <w:trHeight w:val="510"/>
        </w:trPr>
        <w:tc>
          <w:tcPr>
            <w:tcW w:w="360" w:type="pct"/>
            <w:vMerge/>
            <w:vAlign w:val="center"/>
          </w:tcPr>
          <w:p w14:paraId="5BD0AE01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6FB032C1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598008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435878B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Концепт Дефинисане дневне дозе (ДДД).</w:t>
            </w:r>
          </w:p>
        </w:tc>
        <w:tc>
          <w:tcPr>
            <w:tcW w:w="1431" w:type="pct"/>
            <w:vAlign w:val="center"/>
          </w:tcPr>
          <w:p w14:paraId="341C814A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sz w:val="20"/>
                <w:szCs w:val="20"/>
                <w:lang w:val="ru-RU"/>
              </w:rPr>
              <w:t>доц. др Ана Пејчић</w:t>
            </w:r>
          </w:p>
        </w:tc>
      </w:tr>
      <w:tr w:rsidR="00C64920" w:rsidRPr="00B113C7" w14:paraId="6131B09A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1646"/>
        </w:trPr>
        <w:tc>
          <w:tcPr>
            <w:tcW w:w="360" w:type="pct"/>
            <w:vMerge/>
            <w:vAlign w:val="center"/>
          </w:tcPr>
          <w:p w14:paraId="34444D73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3B5C0C3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54D9935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1CFB706E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</w:rPr>
              <w:t>Практична примена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интернет ресурса који се односе на АТЦ/ДДД концепт.</w:t>
            </w:r>
          </w:p>
        </w:tc>
        <w:tc>
          <w:tcPr>
            <w:tcW w:w="1431" w:type="pct"/>
            <w:vAlign w:val="center"/>
          </w:tcPr>
          <w:p w14:paraId="7514EE32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3F02E3E2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 xml:space="preserve"> доц. др Радица Живковић Зарић</w:t>
            </w:r>
          </w:p>
          <w:p w14:paraId="6CED285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C64920" w:rsidRPr="00B113C7" w14:paraId="4FCA7AC1" w14:textId="77777777" w:rsidTr="00B104A6"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4A50EEDE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1DE89C35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0" w:type="pct"/>
            <w:vAlign w:val="center"/>
          </w:tcPr>
          <w:p w14:paraId="7FBD63C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1FA906C2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Класификациј</w:t>
            </w:r>
            <w:r w:rsidRPr="00B113C7">
              <w:rPr>
                <w:color w:val="000000"/>
                <w:sz w:val="22"/>
                <w:szCs w:val="22"/>
                <w:lang w:val="en-US"/>
              </w:rPr>
              <w:t>a</w:t>
            </w:r>
            <w:r w:rsidRPr="00B113C7">
              <w:rPr>
                <w:color w:val="000000"/>
                <w:sz w:val="22"/>
                <w:szCs w:val="22"/>
                <w:lang w:val="sr-Cyrl-RS"/>
              </w:rPr>
              <w:t xml:space="preserve"> и номенклатура</w:t>
            </w:r>
            <w:r w:rsidRPr="00B113C7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лекова</w:t>
            </w:r>
            <w:r w:rsidRPr="00B113C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431" w:type="pct"/>
            <w:vAlign w:val="center"/>
          </w:tcPr>
          <w:p w14:paraId="32750EED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30DBA8BD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25D42418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679685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AA581BE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0A6F1438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Студије коришћења лекова.</w:t>
            </w:r>
          </w:p>
        </w:tc>
        <w:tc>
          <w:tcPr>
            <w:tcW w:w="1431" w:type="pct"/>
            <w:vAlign w:val="center"/>
          </w:tcPr>
          <w:p w14:paraId="626752AD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2E9B2C98" w14:textId="77777777" w:rsidTr="00B104A6">
        <w:trPr>
          <w:cantSplit/>
          <w:trHeight w:val="1358"/>
        </w:trPr>
        <w:tc>
          <w:tcPr>
            <w:tcW w:w="360" w:type="pct"/>
            <w:vMerge/>
            <w:vAlign w:val="center"/>
          </w:tcPr>
          <w:p w14:paraId="75E53818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75A5DDF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77412046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18800BA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Израчувавање потрошње лекова у Дефинисаним дневним дозама. </w:t>
            </w:r>
          </w:p>
        </w:tc>
        <w:tc>
          <w:tcPr>
            <w:tcW w:w="1431" w:type="pct"/>
            <w:vAlign w:val="center"/>
          </w:tcPr>
          <w:p w14:paraId="034BC0A4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sz w:val="20"/>
                <w:szCs w:val="20"/>
                <w:lang w:val="ru-RU"/>
              </w:rPr>
              <w:t>доц. др Ана Пејчић</w:t>
            </w:r>
            <w:r w:rsidRPr="00C64920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14:paraId="0C2A052F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431598FE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C64920" w:rsidRPr="00B113C7" w14:paraId="1E9211BF" w14:textId="77777777" w:rsidTr="00B104A6"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120A961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3B2CC62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0" w:type="pct"/>
            <w:vAlign w:val="center"/>
          </w:tcPr>
          <w:p w14:paraId="3FBA78D2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6FB9E209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Увод у фармаковигиланцу.</w:t>
            </w:r>
          </w:p>
        </w:tc>
        <w:tc>
          <w:tcPr>
            <w:tcW w:w="1431" w:type="pct"/>
            <w:vAlign w:val="center"/>
          </w:tcPr>
          <w:p w14:paraId="492153A1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22F46953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10"/>
        </w:trPr>
        <w:tc>
          <w:tcPr>
            <w:tcW w:w="360" w:type="pct"/>
            <w:vMerge/>
            <w:vAlign w:val="center"/>
          </w:tcPr>
          <w:p w14:paraId="64BF8016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21A1B29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34C5811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32DB538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Терапијски мониторинг лекова - практични аспекти.</w:t>
            </w:r>
          </w:p>
        </w:tc>
        <w:tc>
          <w:tcPr>
            <w:tcW w:w="1431" w:type="pct"/>
            <w:vAlign w:val="center"/>
          </w:tcPr>
          <w:p w14:paraId="2320233C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3E67A85B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1579554B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6AC9E44D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E4857CE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185D612A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Пријављивање нежељене реакције на лек</w:t>
            </w:r>
          </w:p>
        </w:tc>
        <w:tc>
          <w:tcPr>
            <w:tcW w:w="1431" w:type="pct"/>
            <w:vAlign w:val="center"/>
          </w:tcPr>
          <w:p w14:paraId="51654E3D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36776D07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1E9E6A7B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C64920" w:rsidRPr="00B113C7" w14:paraId="5B2D48C5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29B2835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4064DFF1" w14:textId="77777777" w:rsidR="00C64920" w:rsidRPr="008B3986" w:rsidRDefault="00C64920" w:rsidP="00B104A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365A9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0" w:type="pct"/>
            <w:vAlign w:val="center"/>
          </w:tcPr>
          <w:p w14:paraId="78F003C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2ACCEFD6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Увод у у</w:t>
            </w: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 xml:space="preserve"> фармакоекономију.</w:t>
            </w:r>
          </w:p>
        </w:tc>
        <w:tc>
          <w:tcPr>
            <w:tcW w:w="1431" w:type="pct"/>
            <w:vAlign w:val="center"/>
          </w:tcPr>
          <w:p w14:paraId="1319ADCD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585D4837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360" w:type="pct"/>
            <w:vMerge/>
            <w:vAlign w:val="center"/>
          </w:tcPr>
          <w:p w14:paraId="734D895A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009B2F18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5C6A66B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78F245E7" w14:textId="77777777" w:rsidR="00C64920" w:rsidRPr="00B113C7" w:rsidRDefault="00C64920" w:rsidP="00B104A6">
            <w:pPr>
              <w:jc w:val="both"/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Основни типови фармакоекономских истраживања.</w:t>
            </w:r>
          </w:p>
        </w:tc>
        <w:tc>
          <w:tcPr>
            <w:tcW w:w="1431" w:type="pct"/>
            <w:vAlign w:val="center"/>
          </w:tcPr>
          <w:p w14:paraId="01709DAB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2BC6C745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 w:val="restart"/>
            <w:vAlign w:val="center"/>
          </w:tcPr>
          <w:p w14:paraId="0DA84E6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10" w:type="pct"/>
            <w:vAlign w:val="center"/>
          </w:tcPr>
          <w:p w14:paraId="0CD5BF3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0" w:type="pct"/>
            <w:vAlign w:val="center"/>
          </w:tcPr>
          <w:p w14:paraId="7F1527A5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699EEB83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</w:t>
            </w:r>
            <w:r w:rsidRPr="00B113C7">
              <w:rPr>
                <w:color w:val="000000"/>
                <w:sz w:val="22"/>
                <w:szCs w:val="22"/>
              </w:rPr>
              <w:t>a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фармацеута у фармакоекономској процени нових лекова.</w:t>
            </w:r>
          </w:p>
        </w:tc>
        <w:tc>
          <w:tcPr>
            <w:tcW w:w="1431" w:type="pct"/>
            <w:vAlign w:val="center"/>
          </w:tcPr>
          <w:p w14:paraId="10BDE320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5FBEF0A1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  <w:p w14:paraId="3B223E8F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759F3D4B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03D77B4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7CA245F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0" w:type="pct"/>
            <w:vAlign w:val="center"/>
          </w:tcPr>
          <w:p w14:paraId="7863CEE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28056596" w14:textId="77777777" w:rsidR="00C64920" w:rsidRPr="00B113C7" w:rsidRDefault="008B3986" w:rsidP="008B3986">
            <w:pPr>
              <w:rPr>
                <w:color w:val="000000"/>
                <w:sz w:val="22"/>
                <w:szCs w:val="20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Улога фармацеута у припреми и примени цитостатске терапије.</w:t>
            </w:r>
          </w:p>
        </w:tc>
        <w:tc>
          <w:tcPr>
            <w:tcW w:w="1431" w:type="pct"/>
            <w:vAlign w:val="center"/>
          </w:tcPr>
          <w:p w14:paraId="7216F418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20170DAE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78FF5AC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7749AFB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60E63D2B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7BC57E0C" w14:textId="77777777" w:rsidR="00C64920" w:rsidRPr="00B113C7" w:rsidRDefault="008B3986" w:rsidP="008B3986">
            <w:pPr>
              <w:spacing w:line="280" w:lineRule="auto"/>
              <w:rPr>
                <w:color w:val="000000"/>
                <w:sz w:val="22"/>
                <w:szCs w:val="22"/>
                <w:lang w:val="sr-Cyrl-RS"/>
              </w:rPr>
            </w:pPr>
            <w:r w:rsidRPr="00B113C7">
              <w:rPr>
                <w:color w:val="000000"/>
                <w:sz w:val="22"/>
                <w:szCs w:val="22"/>
                <w:lang w:val="sr-Cyrl-RS"/>
              </w:rPr>
              <w:t>Радиофармација.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31" w:type="pct"/>
            <w:vAlign w:val="center"/>
          </w:tcPr>
          <w:p w14:paraId="628193FC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67EE4C0A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1484"/>
        </w:trPr>
        <w:tc>
          <w:tcPr>
            <w:tcW w:w="360" w:type="pct"/>
            <w:vMerge/>
            <w:vAlign w:val="center"/>
          </w:tcPr>
          <w:p w14:paraId="2F748B9A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251C600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4C9D82AD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51AB0A47" w14:textId="77777777" w:rsidR="00C64920" w:rsidRPr="002C04BA" w:rsidRDefault="008B3986" w:rsidP="00B104A6">
            <w:pPr>
              <w:rPr>
                <w:sz w:val="22"/>
                <w:szCs w:val="22"/>
              </w:rPr>
            </w:pPr>
            <w:r w:rsidRPr="002C04BA">
              <w:rPr>
                <w:sz w:val="22"/>
                <w:szCs w:val="22"/>
                <w:lang w:val="sr-Cyrl-CS"/>
              </w:rPr>
              <w:t>Анализа документације која се односи на радиофармацеутике.</w:t>
            </w:r>
          </w:p>
        </w:tc>
        <w:tc>
          <w:tcPr>
            <w:tcW w:w="1431" w:type="pct"/>
            <w:vAlign w:val="center"/>
          </w:tcPr>
          <w:p w14:paraId="29B6210F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B1EF911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9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Пејчић</w:t>
            </w:r>
          </w:p>
          <w:p w14:paraId="7E45D8FD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</w:t>
            </w:r>
            <w:r w:rsidRPr="00C649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ић</w:t>
            </w:r>
          </w:p>
          <w:p w14:paraId="58A25D9E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6351C1B7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3BE80D1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504A6BE4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113C7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0" w:type="pct"/>
            <w:vAlign w:val="center"/>
          </w:tcPr>
          <w:p w14:paraId="5219E970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471D3ED6" w14:textId="77777777" w:rsidR="00C64920" w:rsidRPr="00B113C7" w:rsidRDefault="00C64920" w:rsidP="00B104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13C7">
              <w:rPr>
                <w:bCs/>
                <w:color w:val="000000"/>
                <w:sz w:val="22"/>
                <w:szCs w:val="22"/>
                <w:lang w:val="ru-RU"/>
              </w:rPr>
              <w:t>Фармација заснована на доказима.</w:t>
            </w:r>
          </w:p>
        </w:tc>
        <w:tc>
          <w:tcPr>
            <w:tcW w:w="1431" w:type="pct"/>
            <w:vAlign w:val="center"/>
          </w:tcPr>
          <w:p w14:paraId="480066B7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5271658D" w14:textId="77777777" w:rsidR="00C64920" w:rsidRPr="00C64920" w:rsidRDefault="00C64920" w:rsidP="00B104A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64920" w:rsidRPr="00B113C7" w14:paraId="086E7180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52816E1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4A69FFD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F88A283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17CF596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</w:rPr>
              <w:t>Базе података на интернету и начини њиховог претраживања.</w:t>
            </w:r>
          </w:p>
        </w:tc>
        <w:tc>
          <w:tcPr>
            <w:tcW w:w="1431" w:type="pct"/>
            <w:vAlign w:val="center"/>
          </w:tcPr>
          <w:p w14:paraId="08A587C8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Милош Милосављевић</w:t>
            </w:r>
          </w:p>
          <w:p w14:paraId="5156C272" w14:textId="77777777" w:rsidR="00C64920" w:rsidRPr="00C64920" w:rsidRDefault="00C64920" w:rsidP="00B104A6">
            <w:pPr>
              <w:jc w:val="both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C64920" w:rsidRPr="00B113C7" w14:paraId="35E3AB14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1448"/>
        </w:trPr>
        <w:tc>
          <w:tcPr>
            <w:tcW w:w="360" w:type="pct"/>
            <w:vMerge/>
            <w:vAlign w:val="center"/>
          </w:tcPr>
          <w:p w14:paraId="1004E610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Align w:val="center"/>
          </w:tcPr>
          <w:p w14:paraId="26FAADE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113C7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0" w:type="pct"/>
            <w:vAlign w:val="center"/>
          </w:tcPr>
          <w:p w14:paraId="79ED882C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288DEE5B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Писање научног рада. Основни делови научног рада.</w:t>
            </w:r>
          </w:p>
        </w:tc>
        <w:tc>
          <w:tcPr>
            <w:tcW w:w="1431" w:type="pct"/>
            <w:vAlign w:val="center"/>
          </w:tcPr>
          <w:p w14:paraId="67FDE1F6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29075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55FC962B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Пејчић</w:t>
            </w:r>
            <w:r w:rsidRPr="00C649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5619DC44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9240514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44A8ED5C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7A26FDCC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44E36BA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0" w:type="pct"/>
            <w:vAlign w:val="center"/>
          </w:tcPr>
          <w:p w14:paraId="63A5B8E9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67B3BB47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>Критичка процена валидности систематских прегледних радова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>,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 мета анализа, терапијских </w:t>
            </w:r>
            <w:r w:rsidRPr="00B113C7">
              <w:rPr>
                <w:color w:val="000000"/>
                <w:sz w:val="22"/>
                <w:szCs w:val="22"/>
              </w:rPr>
              <w:t>и</w:t>
            </w:r>
            <w:r w:rsidRPr="00B113C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>фармакоекономских студија</w:t>
            </w:r>
          </w:p>
        </w:tc>
        <w:tc>
          <w:tcPr>
            <w:tcW w:w="1431" w:type="pct"/>
            <w:vAlign w:val="center"/>
          </w:tcPr>
          <w:p w14:paraId="75247D90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13F1F74C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</w:p>
        </w:tc>
      </w:tr>
      <w:tr w:rsidR="00C64920" w:rsidRPr="00B113C7" w14:paraId="4E2E7D1C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1FA6B89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5A044E59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723E8FD6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6520E6F9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</w:rPr>
              <w:t>Приказ база података на Интернету и начини њиховог претраживања</w:t>
            </w:r>
          </w:p>
        </w:tc>
        <w:tc>
          <w:tcPr>
            <w:tcW w:w="1431" w:type="pct"/>
            <w:vAlign w:val="center"/>
          </w:tcPr>
          <w:p w14:paraId="3A49BD64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64920">
              <w:rPr>
                <w:rFonts w:ascii="Times New Roman" w:hAnsi="Times New Roman" w:cs="Times New Roman"/>
                <w:sz w:val="20"/>
                <w:szCs w:val="20"/>
              </w:rPr>
              <w:t>доц. др Радица Живковић Зарић</w:t>
            </w:r>
          </w:p>
          <w:p w14:paraId="39F3847D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C64920" w:rsidRPr="00B113C7" w14:paraId="7FAC838C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688282DF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71E38DD5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41C52901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43C2D252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Студенти добијају пример студије за анализу. Рад у програму </w:t>
            </w:r>
            <w:r w:rsidRPr="00B113C7">
              <w:rPr>
                <w:color w:val="000000"/>
                <w:sz w:val="22"/>
                <w:szCs w:val="22"/>
              </w:rPr>
              <w:t>В</w:t>
            </w:r>
            <w:r w:rsidRPr="00B113C7">
              <w:rPr>
                <w:color w:val="000000"/>
                <w:sz w:val="22"/>
                <w:szCs w:val="22"/>
                <w:lang w:val="sr-Cyrl-CS"/>
              </w:rPr>
              <w:t xml:space="preserve">орд. </w:t>
            </w:r>
          </w:p>
        </w:tc>
        <w:tc>
          <w:tcPr>
            <w:tcW w:w="1431" w:type="pct"/>
            <w:vAlign w:val="center"/>
          </w:tcPr>
          <w:p w14:paraId="240B6E28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649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доц. др Ана Пејчић</w:t>
            </w:r>
          </w:p>
          <w:p w14:paraId="658DAA41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920">
              <w:rPr>
                <w:rFonts w:ascii="Times New Roman" w:hAnsi="Times New Roman" w:cs="Times New Roman"/>
                <w:sz w:val="22"/>
                <w:szCs w:val="22"/>
              </w:rPr>
              <w:t>доц. др Милош Милосављевић</w:t>
            </w:r>
          </w:p>
          <w:p w14:paraId="06C96286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55929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1CA79B8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4920" w:rsidRPr="00B113C7" w14:paraId="069F024D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 w:val="restart"/>
            <w:vAlign w:val="center"/>
          </w:tcPr>
          <w:p w14:paraId="183F8DDE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10" w:type="pct"/>
            <w:vMerge w:val="restart"/>
            <w:vAlign w:val="center"/>
          </w:tcPr>
          <w:p w14:paraId="593248CD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0365A9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0" w:type="pct"/>
            <w:vAlign w:val="center"/>
          </w:tcPr>
          <w:p w14:paraId="791FC16D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449" w:type="pct"/>
            <w:vAlign w:val="center"/>
          </w:tcPr>
          <w:p w14:paraId="524C7473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3"/>
                <w:szCs w:val="23"/>
                <w:lang w:val="ru-RU"/>
              </w:rPr>
              <w:t>Репетиција и консолидација претходног градива.</w:t>
            </w:r>
          </w:p>
        </w:tc>
        <w:tc>
          <w:tcPr>
            <w:tcW w:w="1431" w:type="pct"/>
            <w:vAlign w:val="center"/>
          </w:tcPr>
          <w:p w14:paraId="5A1C315F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B113C7" w14:paraId="504C5BD3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1D27EFF5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202D5562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0631601B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449" w:type="pct"/>
            <w:vAlign w:val="center"/>
          </w:tcPr>
          <w:p w14:paraId="2F409492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3"/>
                <w:szCs w:val="23"/>
                <w:lang w:val="ru-RU"/>
              </w:rPr>
              <w:t>Репетиција и консолидација претходног градива.</w:t>
            </w:r>
          </w:p>
        </w:tc>
        <w:tc>
          <w:tcPr>
            <w:tcW w:w="1431" w:type="pct"/>
            <w:vAlign w:val="center"/>
          </w:tcPr>
          <w:p w14:paraId="5B9077AF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</w:tc>
      </w:tr>
      <w:tr w:rsidR="00C64920" w:rsidRPr="0013207F" w14:paraId="1D3B867A" w14:textId="77777777" w:rsidTr="00B104A6">
        <w:tblPrEx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360" w:type="pct"/>
            <w:vMerge/>
            <w:vAlign w:val="center"/>
          </w:tcPr>
          <w:p w14:paraId="1C6B9308" w14:textId="77777777" w:rsidR="00C64920" w:rsidRPr="00B113C7" w:rsidRDefault="00C64920" w:rsidP="00B104A6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10" w:type="pct"/>
            <w:vMerge/>
            <w:vAlign w:val="center"/>
          </w:tcPr>
          <w:p w14:paraId="65F46A87" w14:textId="77777777" w:rsidR="00C64920" w:rsidRPr="00B113C7" w:rsidRDefault="00C64920" w:rsidP="00B104A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0" w:type="pct"/>
            <w:vAlign w:val="center"/>
          </w:tcPr>
          <w:p w14:paraId="6CA7A7F7" w14:textId="77777777" w:rsidR="00C64920" w:rsidRPr="00B113C7" w:rsidRDefault="00C64920" w:rsidP="00B104A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B113C7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449" w:type="pct"/>
            <w:vAlign w:val="center"/>
          </w:tcPr>
          <w:p w14:paraId="76E39049" w14:textId="77777777" w:rsidR="00C64920" w:rsidRPr="00B113C7" w:rsidRDefault="00C64920" w:rsidP="00B104A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113C7">
              <w:rPr>
                <w:rFonts w:eastAsia="Calibri"/>
                <w:color w:val="000000"/>
                <w:sz w:val="23"/>
                <w:szCs w:val="23"/>
                <w:lang w:val="ru-RU"/>
              </w:rPr>
              <w:t>Репетиција и консолидација претходног градива.</w:t>
            </w:r>
          </w:p>
        </w:tc>
        <w:tc>
          <w:tcPr>
            <w:tcW w:w="1431" w:type="pct"/>
            <w:vAlign w:val="center"/>
          </w:tcPr>
          <w:p w14:paraId="13232D8B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4796EC10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>проф. др Марина Костић</w:t>
            </w:r>
          </w:p>
          <w:p w14:paraId="03EAEEFE" w14:textId="77777777" w:rsidR="00C64920" w:rsidRPr="00C64920" w:rsidRDefault="00C64920" w:rsidP="00B104A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6DF3D32" w14:textId="77777777" w:rsidR="00C64920" w:rsidRPr="00C64920" w:rsidRDefault="00C64920" w:rsidP="00B104A6">
            <w:pPr>
              <w:rPr>
                <w:color w:val="000000"/>
                <w:sz w:val="20"/>
                <w:szCs w:val="20"/>
                <w:lang w:val="sr-Cyrl-CS"/>
              </w:rPr>
            </w:pPr>
            <w:r w:rsidRPr="00C64920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0FA2AB99" w14:textId="77777777" w:rsidR="00C64920" w:rsidRPr="0013207F" w:rsidRDefault="00C64920" w:rsidP="00C64920">
      <w:pPr>
        <w:rPr>
          <w:color w:val="000000"/>
        </w:rPr>
      </w:pPr>
    </w:p>
    <w:p w14:paraId="6E9DC5AD" w14:textId="77777777" w:rsidR="00C64920" w:rsidRPr="0013207F" w:rsidRDefault="00C64920" w:rsidP="00C64920">
      <w:pPr>
        <w:rPr>
          <w:color w:val="000000"/>
        </w:rPr>
      </w:pPr>
    </w:p>
    <w:p w14:paraId="35B5676C" w14:textId="77777777" w:rsidR="00C64920" w:rsidRDefault="00C64920" w:rsidP="00C64920"/>
    <w:p w14:paraId="0B4D7188" w14:textId="77777777" w:rsidR="00B50F38" w:rsidRDefault="00B50F38"/>
    <w:sectPr w:rsidR="00B50F38" w:rsidSect="00B104A6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9C0F7" w14:textId="77777777" w:rsidR="00287517" w:rsidRDefault="00287517">
      <w:r>
        <w:separator/>
      </w:r>
    </w:p>
  </w:endnote>
  <w:endnote w:type="continuationSeparator" w:id="0">
    <w:p w14:paraId="16F92EAB" w14:textId="77777777" w:rsidR="00287517" w:rsidRDefault="0028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D6D73" w14:textId="77777777" w:rsidR="00287517" w:rsidRDefault="00287517">
      <w:r>
        <w:separator/>
      </w:r>
    </w:p>
  </w:footnote>
  <w:footnote w:type="continuationSeparator" w:id="0">
    <w:p w14:paraId="307FC17D" w14:textId="77777777" w:rsidR="00287517" w:rsidRDefault="0028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20"/>
    <w:rsid w:val="00000136"/>
    <w:rsid w:val="000365A9"/>
    <w:rsid w:val="00273188"/>
    <w:rsid w:val="00287517"/>
    <w:rsid w:val="002C04BA"/>
    <w:rsid w:val="003E55C6"/>
    <w:rsid w:val="005D107B"/>
    <w:rsid w:val="006C5148"/>
    <w:rsid w:val="0071605F"/>
    <w:rsid w:val="00771482"/>
    <w:rsid w:val="007A0FA3"/>
    <w:rsid w:val="00871B98"/>
    <w:rsid w:val="008B3986"/>
    <w:rsid w:val="00A02095"/>
    <w:rsid w:val="00B104A6"/>
    <w:rsid w:val="00B50F38"/>
    <w:rsid w:val="00B62F4A"/>
    <w:rsid w:val="00C25E13"/>
    <w:rsid w:val="00C64920"/>
    <w:rsid w:val="00D70111"/>
    <w:rsid w:val="00DB3B5E"/>
    <w:rsid w:val="00E83180"/>
    <w:rsid w:val="00E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76FC"/>
  <w15:chartTrackingRefBased/>
  <w15:docId w15:val="{DBF516AE-7838-43D0-A3C8-989FEDC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20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492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C649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20"/>
    <w:rPr>
      <w:rFonts w:ascii="Tahoma" w:eastAsia="Times New Roman" w:hAnsi="Tahoma" w:cs="Tahoma"/>
      <w:sz w:val="16"/>
      <w:szCs w:val="16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C2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edf.kg.ac.rs/raspored/index.php?od_dana=23.09.2024.&amp;do_dana=16.02.2025&amp;predmet=66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FMN</Company>
  <LinksUpToDate>false</LinksUpToDate>
  <CharactersWithSpaces>14919</CharactersWithSpaces>
  <SharedDoc>false</SharedDoc>
  <HLinks>
    <vt:vector size="12" baseType="variant">
      <vt:variant>
        <vt:i4>4128790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http://medf.kg.ac.rs/zraspored/index.php?od_dana=27.09.2021&amp;do_dana=14.02.2022&amp;predmet_blok=fb1&amp;predmet=66&amp;puno=1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Kostic</dc:creator>
  <cp:keywords/>
  <cp:lastModifiedBy>Sistem administrator FMN</cp:lastModifiedBy>
  <cp:revision>4</cp:revision>
  <cp:lastPrinted>2024-08-21T10:51:00Z</cp:lastPrinted>
  <dcterms:created xsi:type="dcterms:W3CDTF">2024-09-21T12:13:00Z</dcterms:created>
  <dcterms:modified xsi:type="dcterms:W3CDTF">2024-10-02T11:31:00Z</dcterms:modified>
</cp:coreProperties>
</file>